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106F18" w14:textId="01FF1E98" w:rsidR="00B63835" w:rsidRPr="00B63835" w:rsidRDefault="0081099E" w:rsidP="00533E9D">
      <w:pPr>
        <w:pStyle w:val="Textkrper"/>
        <w:spacing w:before="100" w:line="456" w:lineRule="auto"/>
        <w:ind w:right="404"/>
        <w:rPr>
          <w:color w:val="323031"/>
        </w:rPr>
      </w:pPr>
      <w:r>
        <w:rPr>
          <w:noProof/>
          <w:lang w:bidi="ar-SA"/>
        </w:rPr>
        <mc:AlternateContent>
          <mc:Choice Requires="wps">
            <w:drawing>
              <wp:anchor distT="0" distB="0" distL="114300" distR="114300" simplePos="0" relativeHeight="251682816" behindDoc="0" locked="0" layoutInCell="1" allowOverlap="1" wp14:anchorId="0E00C950" wp14:editId="2EB19E69">
                <wp:simplePos x="0" y="0"/>
                <wp:positionH relativeFrom="column">
                  <wp:posOffset>4088130</wp:posOffset>
                </wp:positionH>
                <wp:positionV relativeFrom="paragraph">
                  <wp:posOffset>-50165</wp:posOffset>
                </wp:positionV>
                <wp:extent cx="1047750" cy="371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1047750" cy="371475"/>
                        </a:xfrm>
                        <a:prstGeom prst="rect">
                          <a:avLst/>
                        </a:prstGeom>
                        <a:solidFill>
                          <a:schemeClr val="lt1"/>
                        </a:solidFill>
                        <a:ln w="6350">
                          <a:noFill/>
                        </a:ln>
                      </wps:spPr>
                      <wps:txbx>
                        <w:txbxContent>
                          <w:p w14:paraId="20886062" w14:textId="0672FA3D"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55180B">
                              <w:rPr>
                                <w:rFonts w:cs="Arial"/>
                                <w:i/>
                                <w:color w:val="7F7F7F" w:themeColor="text1" w:themeTint="80"/>
                              </w:rPr>
                              <w:t>Verona</w:t>
                            </w:r>
                            <w:r w:rsidR="00D2062F">
                              <w:rPr>
                                <w:rFonts w:cs="Arial"/>
                                <w:i/>
                                <w:color w:val="7F7F7F" w:themeColor="text1" w:themeTint="80"/>
                              </w:rPr>
                              <w:t xml:space="preserve">, </w:t>
                            </w:r>
                            <w:r w:rsidR="00FC6AAD">
                              <w:rPr>
                                <w:rFonts w:cs="Arial"/>
                                <w:i/>
                                <w:color w:val="7F7F7F" w:themeColor="text1" w:themeTint="80"/>
                              </w:rPr>
                              <w:t>IT</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00C950" id="_x0000_t202" coordsize="21600,21600" o:spt="202" path="m,l,21600r21600,l21600,xe">
                <v:stroke joinstyle="miter"/>
                <v:path gradientshapeok="t" o:connecttype="rect"/>
              </v:shapetype>
              <v:shape id="Textfeld 23" o:spid="_x0000_s1026" type="#_x0000_t202" style="position:absolute;margin-left:321.9pt;margin-top:-3.95pt;width:82.5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" fillcolor="white [3201]" stroked="f" strokeweight=".5pt">
                <v:textbox inset="0,0,0,1mm">
                  <w:txbxContent>
                    <w:p w14:paraId="20886062" w14:textId="0672FA3D"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55180B">
                        <w:rPr>
                          <w:rFonts w:cs="Arial"/>
                          <w:i/>
                          <w:color w:val="7F7F7F" w:themeColor="text1" w:themeTint="80"/>
                        </w:rPr>
                        <w:t>Verona</w:t>
                      </w:r>
                      <w:r w:rsidR="00D2062F">
                        <w:rPr>
                          <w:rFonts w:cs="Arial"/>
                          <w:i/>
                          <w:color w:val="7F7F7F" w:themeColor="text1" w:themeTint="80"/>
                        </w:rPr>
                        <w:t xml:space="preserve">, </w:t>
                      </w:r>
                      <w:r w:rsidR="00FC6AAD">
                        <w:rPr>
                          <w:rFonts w:cs="Arial"/>
                          <w:i/>
                          <w:color w:val="7F7F7F" w:themeColor="text1" w:themeTint="80"/>
                        </w:rPr>
                        <w:t>IT</w:t>
                      </w:r>
                    </w:p>
                  </w:txbxContent>
                </v:textbox>
              </v:shape>
            </w:pict>
          </mc:Fallback>
        </mc:AlternateContent>
      </w:r>
      <w:r>
        <w:rPr>
          <w:noProof/>
          <w:lang w:bidi="ar-SA"/>
        </w:rPr>
        <mc:AlternateContent>
          <mc:Choice Requires="wps">
            <w:drawing>
              <wp:anchor distT="0" distB="0" distL="114300" distR="114300" simplePos="0" relativeHeight="251694080" behindDoc="0" locked="0" layoutInCell="1" allowOverlap="1" wp14:anchorId="7BFE2FDB" wp14:editId="74B3BEF4">
                <wp:simplePos x="0" y="0"/>
                <wp:positionH relativeFrom="column">
                  <wp:posOffset>3906830</wp:posOffset>
                </wp:positionH>
                <wp:positionV relativeFrom="paragraph">
                  <wp:posOffset>-43180</wp:posOffset>
                </wp:positionV>
                <wp:extent cx="149225" cy="138430"/>
                <wp:effectExtent l="0" t="0" r="3175" b="0"/>
                <wp:wrapNone/>
                <wp:docPr id="1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2EB1CBD" id="Freeform 15" o:spid="_x0000_s1026" style="position:absolute;margin-left:307.6pt;margin-top:-3.4pt;width:11.75pt;height:10.9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96128" behindDoc="0" locked="0" layoutInCell="1" allowOverlap="1" wp14:anchorId="5E85F94D" wp14:editId="12EF4351">
                <wp:simplePos x="0" y="0"/>
                <wp:positionH relativeFrom="column">
                  <wp:posOffset>5135880</wp:posOffset>
                </wp:positionH>
                <wp:positionV relativeFrom="paragraph">
                  <wp:posOffset>-26670</wp:posOffset>
                </wp:positionV>
                <wp:extent cx="149225" cy="138430"/>
                <wp:effectExtent l="0" t="0" r="3175" b="0"/>
                <wp:wrapNone/>
                <wp:docPr id="1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753189D" id="Freeform 15" o:spid="_x0000_s1026" style="position:absolute;margin-left:404.4pt;margin-top:-2.1pt;width:11.75pt;height:10.9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85888" behindDoc="0" locked="0" layoutInCell="1" allowOverlap="1" wp14:anchorId="5BC78269" wp14:editId="1A3E4936">
                <wp:simplePos x="0" y="0"/>
                <wp:positionH relativeFrom="column">
                  <wp:posOffset>5304539</wp:posOffset>
                </wp:positionH>
                <wp:positionV relativeFrom="paragraph">
                  <wp:posOffset>-50165</wp:posOffset>
                </wp:positionV>
                <wp:extent cx="819150" cy="419100"/>
                <wp:effectExtent l="0" t="0" r="0" b="0"/>
                <wp:wrapNone/>
                <wp:docPr id="26" name="Textfeld 26"/>
                <wp:cNvGraphicFramePr/>
                <a:graphic xmlns:a="http://schemas.openxmlformats.org/drawingml/2006/main">
                  <a:graphicData uri="http://schemas.microsoft.com/office/word/2010/wordprocessingShape">
                    <wps:wsp>
                      <wps:cNvSpPr txBox="1"/>
                      <wps:spPr>
                        <a:xfrm>
                          <a:off x="0" y="0"/>
                          <a:ext cx="819150" cy="419100"/>
                        </a:xfrm>
                        <a:prstGeom prst="rect">
                          <a:avLst/>
                        </a:prstGeom>
                        <a:solidFill>
                          <a:schemeClr val="lt1"/>
                        </a:solidFill>
                        <a:ln w="6350">
                          <a:noFill/>
                        </a:ln>
                      </wps:spPr>
                      <wps:txbx>
                        <w:txbxContent>
                          <w:p w14:paraId="34BE1806" w14:textId="596D5CD9"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DE4992">
                              <w:rPr>
                                <w:rFonts w:cs="Arial"/>
                                <w:i/>
                                <w:noProof/>
                                <w:color w:val="7F7F7F" w:themeColor="text1" w:themeTint="80"/>
                              </w:rPr>
                              <w:t>Okt-23</w:t>
                            </w:r>
                            <w:r w:rsidR="0068108F" w:rsidRPr="00191619">
                              <w:rPr>
                                <w:rFonts w:cs="Arial"/>
                                <w:i/>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C78269" id="_x0000_t202" coordsize="21600,21600" o:spt="202" path="m,l,21600r21600,l21600,xe">
                <v:stroke joinstyle="miter"/>
                <v:path gradientshapeok="t" o:connecttype="rect"/>
              </v:shapetype>
              <v:shape id="Textfeld 26" o:spid="_x0000_s1027" type="#_x0000_t202" style="position:absolute;margin-left:417.7pt;margin-top:-3.95pt;width:64.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" fillcolor="white [3201]" stroked="f" strokeweight=".5pt">
                <v:textbox inset="0,0,0,1mm">
                  <w:txbxContent>
                    <w:p w14:paraId="34BE1806" w14:textId="596D5CD9"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DE4992">
                        <w:rPr>
                          <w:rFonts w:cs="Arial"/>
                          <w:i/>
                          <w:noProof/>
                          <w:color w:val="7F7F7F" w:themeColor="text1" w:themeTint="80"/>
                        </w:rPr>
                        <w:t>Okt-23</w:t>
                      </w:r>
                      <w:r w:rsidR="0068108F" w:rsidRPr="00191619">
                        <w:rPr>
                          <w:rFonts w:cs="Arial"/>
                          <w:i/>
                          <w:color w:val="7F7F7F" w:themeColor="text1" w:themeTint="80"/>
                        </w:rPr>
                        <w:fldChar w:fldCharType="end"/>
                      </w:r>
                    </w:p>
                  </w:txbxContent>
                </v:textbox>
              </v:shape>
            </w:pict>
          </mc:Fallback>
        </mc:AlternateContent>
      </w:r>
      <w:r>
        <w:rPr>
          <w:noProof/>
          <w:lang w:bidi="ar-SA"/>
        </w:rPr>
        <mc:AlternateContent>
          <mc:Choice Requires="wps">
            <w:drawing>
              <wp:anchor distT="0" distB="0" distL="114300" distR="114300" simplePos="0" relativeHeight="251679744" behindDoc="0" locked="0" layoutInCell="1" allowOverlap="1" wp14:anchorId="13D407F2" wp14:editId="332116B0">
                <wp:simplePos x="0" y="0"/>
                <wp:positionH relativeFrom="column">
                  <wp:posOffset>1862469</wp:posOffset>
                </wp:positionH>
                <wp:positionV relativeFrom="paragraph">
                  <wp:posOffset>-37760</wp:posOffset>
                </wp:positionV>
                <wp:extent cx="1701209" cy="648586"/>
                <wp:effectExtent l="0" t="0" r="7620" b="0"/>
                <wp:wrapNone/>
                <wp:docPr id="20" name="Textfeld 20"/>
                <wp:cNvGraphicFramePr/>
                <a:graphic xmlns:a="http://schemas.openxmlformats.org/drawingml/2006/main">
                  <a:graphicData uri="http://schemas.microsoft.com/office/word/2010/wordprocessingShape">
                    <wps:wsp>
                      <wps:cNvSpPr txBox="1"/>
                      <wps:spPr>
                        <a:xfrm>
                          <a:off x="0" y="0"/>
                          <a:ext cx="1701209" cy="648586"/>
                        </a:xfrm>
                        <a:prstGeom prst="rect">
                          <a:avLst/>
                        </a:prstGeom>
                        <a:solidFill>
                          <a:schemeClr val="lt1"/>
                        </a:solidFill>
                        <a:ln w="6350">
                          <a:noFill/>
                        </a:ln>
                      </wps:spPr>
                      <wps:txbx>
                        <w:txbxContent>
                          <w:p w14:paraId="5EADE7AD" w14:textId="33F1C262"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8B5DE0">
                              <w:rPr>
                                <w:color w:val="7F7F7F" w:themeColor="text1" w:themeTint="80"/>
                              </w:rPr>
                              <w:t xml:space="preserve">Dr. </w:t>
                            </w:r>
                            <w:r w:rsidR="00D2062F">
                              <w:rPr>
                                <w:color w:val="7F7F7F" w:themeColor="text1" w:themeTint="80"/>
                              </w:rPr>
                              <w:t>Franziska Limbrunner</w:t>
                            </w:r>
                            <w:r w:rsidR="0081099E">
                              <w:rPr>
                                <w:color w:val="7F7F7F" w:themeColor="text1" w:themeTint="80"/>
                              </w:rPr>
                              <w:t>,</w:t>
                            </w:r>
                            <w:r w:rsidR="008B5DE0">
                              <w:rPr>
                                <w:color w:val="7F7F7F" w:themeColor="text1" w:themeTint="80"/>
                              </w:rPr>
                              <w:t xml:space="preserve"> Jessica Hennek</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07F2" id="Textfeld 20" o:spid="_x0000_s1028" type="#_x0000_t202" style="position:absolute;margin-left:146.65pt;margin-top:-2.95pt;width:133.95pt;height:51.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" fillcolor="white [3201]" stroked="f" strokeweight=".5pt">
                <v:textbox inset="0,0,0,1mm">
                  <w:txbxContent>
                    <w:p w14:paraId="5EADE7AD" w14:textId="33F1C262"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8B5DE0">
                        <w:rPr>
                          <w:color w:val="7F7F7F" w:themeColor="text1" w:themeTint="80"/>
                        </w:rPr>
                        <w:t xml:space="preserve">Dr. </w:t>
                      </w:r>
                      <w:r w:rsidR="00D2062F">
                        <w:rPr>
                          <w:color w:val="7F7F7F" w:themeColor="text1" w:themeTint="80"/>
                        </w:rPr>
                        <w:t>Franziska Limbrunner</w:t>
                      </w:r>
                      <w:r w:rsidR="0081099E">
                        <w:rPr>
                          <w:color w:val="7F7F7F" w:themeColor="text1" w:themeTint="80"/>
                        </w:rPr>
                        <w:t>,</w:t>
                      </w:r>
                      <w:r w:rsidR="008B5DE0">
                        <w:rPr>
                          <w:color w:val="7F7F7F" w:themeColor="text1" w:themeTint="80"/>
                        </w:rPr>
                        <w:t xml:space="preserve"> Jessica Hennek</w:t>
                      </w:r>
                    </w:p>
                  </w:txbxContent>
                </v:textbox>
              </v:shape>
            </w:pict>
          </mc:Fallback>
        </mc:AlternateContent>
      </w:r>
      <w:r w:rsidR="00D2062F">
        <w:rPr>
          <w:noProof/>
          <w:lang w:bidi="ar-SA"/>
        </w:rPr>
        <mc:AlternateContent>
          <mc:Choice Requires="wps">
            <w:drawing>
              <wp:anchor distT="0" distB="0" distL="114300" distR="114300" simplePos="0" relativeHeight="251692032" behindDoc="0" locked="0" layoutInCell="1" allowOverlap="1" wp14:anchorId="290B0BFC" wp14:editId="1D3030AE">
                <wp:simplePos x="0" y="0"/>
                <wp:positionH relativeFrom="column">
                  <wp:posOffset>1716405</wp:posOffset>
                </wp:positionH>
                <wp:positionV relativeFrom="paragraph">
                  <wp:posOffset>-51435</wp:posOffset>
                </wp:positionV>
                <wp:extent cx="149225" cy="138430"/>
                <wp:effectExtent l="0" t="0" r="3175" b="0"/>
                <wp:wrapNone/>
                <wp:docPr id="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AF3BE78" id="Freeform 15" o:spid="_x0000_s1026" style="position:absolute;margin-left:135.15pt;margin-top:-4.05pt;width:11.75pt;height:10.9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sidR="00D2062F">
        <w:rPr>
          <w:noProof/>
          <w:lang w:bidi="ar-SA"/>
        </w:rPr>
        <mc:AlternateContent>
          <mc:Choice Requires="wps">
            <w:drawing>
              <wp:anchor distT="0" distB="0" distL="114300" distR="114300" simplePos="0" relativeHeight="251676672" behindDoc="0" locked="0" layoutInCell="1" allowOverlap="1" wp14:anchorId="135C71B4" wp14:editId="5C82BB97">
                <wp:simplePos x="0" y="0"/>
                <wp:positionH relativeFrom="column">
                  <wp:posOffset>276225</wp:posOffset>
                </wp:positionH>
                <wp:positionV relativeFrom="paragraph">
                  <wp:posOffset>-40640</wp:posOffset>
                </wp:positionV>
                <wp:extent cx="1152525" cy="409575"/>
                <wp:effectExtent l="0" t="0" r="9525" b="9525"/>
                <wp:wrapNone/>
                <wp:docPr id="8" name="Textfeld 8"/>
                <wp:cNvGraphicFramePr/>
                <a:graphic xmlns:a="http://schemas.openxmlformats.org/drawingml/2006/main">
                  <a:graphicData uri="http://schemas.microsoft.com/office/word/2010/wordprocessingShape">
                    <wps:wsp>
                      <wps:cNvSpPr txBox="1"/>
                      <wps:spPr>
                        <a:xfrm>
                          <a:off x="0" y="0"/>
                          <a:ext cx="1152525" cy="409575"/>
                        </a:xfrm>
                        <a:prstGeom prst="rect">
                          <a:avLst/>
                        </a:prstGeom>
                        <a:solidFill>
                          <a:schemeClr val="lt1"/>
                        </a:solidFill>
                        <a:ln w="6350">
                          <a:noFill/>
                        </a:ln>
                      </wps:spPr>
                      <wps:txbx>
                        <w:txbxContent>
                          <w:p w14:paraId="5128CB65" w14:textId="4C06B9BB"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8B5DE0">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71B4" id="Textfeld 8" o:spid="_x0000_s1029" type="#_x0000_t202" style="position:absolute;margin-left:21.75pt;margin-top:-3.2pt;width:90.7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" fillcolor="white [3201]" stroked="f" strokeweight=".5pt">
                <v:textbox inset="0,0,0,1mm">
                  <w:txbxContent>
                    <w:p w14:paraId="5128CB65" w14:textId="4C06B9BB"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8B5DE0">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v:textbox>
              </v:shape>
            </w:pict>
          </mc:Fallback>
        </mc:AlternateContent>
      </w:r>
      <w:r w:rsidR="006A3720">
        <w:rPr>
          <w:noProof/>
          <w:lang w:bidi="ar-SA"/>
        </w:rPr>
        <mc:AlternateContent>
          <mc:Choice Requires="wps">
            <w:drawing>
              <wp:anchor distT="0" distB="0" distL="114300" distR="114300" simplePos="0" relativeHeight="251689984" behindDoc="0" locked="0" layoutInCell="1" allowOverlap="1" wp14:anchorId="1E636859" wp14:editId="66A6E5A9">
                <wp:simplePos x="0" y="0"/>
                <wp:positionH relativeFrom="column">
                  <wp:posOffset>127635</wp:posOffset>
                </wp:positionH>
                <wp:positionV relativeFrom="paragraph">
                  <wp:posOffset>-53975</wp:posOffset>
                </wp:positionV>
                <wp:extent cx="149225" cy="138430"/>
                <wp:effectExtent l="0" t="0" r="3175" b="0"/>
                <wp:wrapNone/>
                <wp:docPr id="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17A870" id="Freeform 15" o:spid="_x0000_s1026" style="position:absolute;margin-left:10.05pt;margin-top:-4.25pt;width:11.75pt;height:10.9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" path="m116,l235,,119,218,,218,116,xe" fillcolor="#43b649" stroked="f">
                <v:path arrowok="t" o:connecttype="custom" o:connectlocs="73348,77116;148593,77116;75245,214914;0,214914;73348,77116" o:connectangles="0,0,0,0,0"/>
              </v:shape>
            </w:pict>
          </mc:Fallback>
        </mc:AlternateContent>
      </w:r>
      <w:r w:rsidR="00C01B06" w:rsidRPr="001206B8">
        <w:rPr>
          <w:color w:val="323031"/>
          <w:sz w:val="20"/>
        </w:rPr>
        <w:tab/>
        <w:t xml:space="preserve">    </w:t>
      </w:r>
      <w:r w:rsidR="00E70149" w:rsidRPr="001206B8">
        <w:rPr>
          <w:color w:val="323031"/>
          <w:sz w:val="20"/>
        </w:rPr>
        <w:tab/>
      </w:r>
      <w:r w:rsidR="00E70149" w:rsidRPr="001206B8">
        <w:rPr>
          <w:color w:val="323031"/>
          <w:sz w:val="20"/>
        </w:rPr>
        <w:tab/>
        <w:t xml:space="preserve">    </w:t>
      </w:r>
      <w:r w:rsidR="00F9315C" w:rsidRPr="001206B8">
        <w:rPr>
          <w:color w:val="323031"/>
          <w:sz w:val="20"/>
        </w:rPr>
        <w:t xml:space="preserve"> </w:t>
      </w:r>
    </w:p>
    <w:p w14:paraId="2082E062" w14:textId="2310C374" w:rsidR="008F3370" w:rsidRDefault="002308B3" w:rsidP="00533E9D">
      <w:pPr>
        <w:spacing w:line="360" w:lineRule="auto"/>
        <w:ind w:left="567" w:right="404"/>
        <w:rPr>
          <w:rFonts w:ascii="Arial" w:hAnsi="Arial" w:cs="Arial"/>
          <w:b/>
          <w:sz w:val="32"/>
          <w:szCs w:val="24"/>
          <w:u w:val="single"/>
        </w:rPr>
      </w:pPr>
      <w:r>
        <w:rPr>
          <w:rFonts w:ascii="Arial" w:hAnsi="Arial" w:cs="Arial"/>
          <w:b/>
          <w:sz w:val="32"/>
          <w:szCs w:val="24"/>
          <w:u w:val="single"/>
        </w:rPr>
        <w:br/>
      </w:r>
      <w:r w:rsidR="0055180B">
        <w:rPr>
          <w:rFonts w:ascii="Arial" w:hAnsi="Arial" w:cs="Arial"/>
          <w:b/>
          <w:sz w:val="32"/>
          <w:szCs w:val="24"/>
          <w:u w:val="single"/>
        </w:rPr>
        <w:t>SENNEBOGEN Krane</w:t>
      </w:r>
      <w:r w:rsidR="00F11CC4">
        <w:rPr>
          <w:rFonts w:ascii="Arial" w:hAnsi="Arial" w:cs="Arial"/>
          <w:b/>
          <w:sz w:val="32"/>
          <w:szCs w:val="24"/>
          <w:u w:val="single"/>
        </w:rPr>
        <w:t xml:space="preserve"> </w:t>
      </w:r>
      <w:r w:rsidR="0055180B">
        <w:rPr>
          <w:rFonts w:ascii="Arial" w:hAnsi="Arial" w:cs="Arial"/>
          <w:b/>
          <w:sz w:val="32"/>
          <w:szCs w:val="24"/>
          <w:u w:val="single"/>
        </w:rPr>
        <w:t>im Teamwork bei Fundamentarbeiten für neue Hochgeschwindigkeits-Bahnstrecke in Italien</w:t>
      </w:r>
      <w:r w:rsidR="00837EA6">
        <w:rPr>
          <w:rFonts w:ascii="Arial" w:hAnsi="Arial" w:cs="Arial"/>
          <w:b/>
          <w:sz w:val="32"/>
          <w:szCs w:val="24"/>
          <w:u w:val="single"/>
        </w:rPr>
        <w:t xml:space="preserve"> </w:t>
      </w:r>
    </w:p>
    <w:p w14:paraId="57E6E252" w14:textId="77777777" w:rsidR="00CC78AC" w:rsidRDefault="00CC78AC" w:rsidP="00533E9D">
      <w:pPr>
        <w:spacing w:line="360" w:lineRule="auto"/>
        <w:ind w:left="567" w:right="404"/>
        <w:rPr>
          <w:rFonts w:ascii="Arial" w:hAnsi="Arial" w:cs="Arial"/>
        </w:rPr>
      </w:pPr>
    </w:p>
    <w:p w14:paraId="5E30BB1F" w14:textId="2EC0FD07" w:rsidR="00D7189A" w:rsidRDefault="000202A6" w:rsidP="00533E9D">
      <w:pPr>
        <w:spacing w:line="360" w:lineRule="auto"/>
        <w:ind w:left="567" w:right="404"/>
        <w:jc w:val="both"/>
        <w:rPr>
          <w:rFonts w:ascii="Arial" w:hAnsi="Arial" w:cs="Arial"/>
          <w:b/>
          <w:bCs/>
        </w:rPr>
      </w:pPr>
      <w:r>
        <w:rPr>
          <w:rFonts w:ascii="Arial" w:hAnsi="Arial" w:cs="Arial"/>
          <w:b/>
          <w:bCs/>
        </w:rPr>
        <w:t>Das Hochgeschwindigkeits-Bahnprojekt Verona-Padua ist Teil der Strecke Turin-Mailand-Venedig und gehört zum Mittelmeerkorridor des Transeuropäischen Netzes</w:t>
      </w:r>
      <w:r w:rsidR="00B77461">
        <w:rPr>
          <w:rFonts w:ascii="Arial" w:hAnsi="Arial" w:cs="Arial"/>
          <w:b/>
          <w:bCs/>
        </w:rPr>
        <w:t xml:space="preserve"> –</w:t>
      </w:r>
      <w:r>
        <w:rPr>
          <w:rFonts w:ascii="Arial" w:hAnsi="Arial" w:cs="Arial"/>
          <w:b/>
          <w:bCs/>
        </w:rPr>
        <w:t xml:space="preserve"> ein Beitrag der Europäischen Union zur Entwicklung des Binnenmarktes und zur Verbesserung des wirtschaftlichen und sozialen Zusammenhalts der Region. Als </w:t>
      </w:r>
      <w:r w:rsidR="00493AA7">
        <w:rPr>
          <w:rFonts w:ascii="Arial" w:hAnsi="Arial" w:cs="Arial"/>
          <w:b/>
          <w:bCs/>
        </w:rPr>
        <w:t xml:space="preserve">ein auf den Tiefbau </w:t>
      </w:r>
      <w:r>
        <w:rPr>
          <w:rFonts w:ascii="Arial" w:hAnsi="Arial" w:cs="Arial"/>
          <w:b/>
          <w:bCs/>
        </w:rPr>
        <w:t xml:space="preserve">spezialisiertes Bauunternehmen kümmert sich </w:t>
      </w:r>
      <w:proofErr w:type="spellStart"/>
      <w:r>
        <w:rPr>
          <w:rFonts w:ascii="Arial" w:hAnsi="Arial" w:cs="Arial"/>
          <w:b/>
          <w:bCs/>
        </w:rPr>
        <w:t>Fondamenta</w:t>
      </w:r>
      <w:proofErr w:type="spellEnd"/>
      <w:r>
        <w:rPr>
          <w:rFonts w:ascii="Arial" w:hAnsi="Arial" w:cs="Arial"/>
          <w:b/>
          <w:bCs/>
        </w:rPr>
        <w:t xml:space="preserve"> </w:t>
      </w:r>
      <w:proofErr w:type="spellStart"/>
      <w:r w:rsidR="00E50508">
        <w:rPr>
          <w:rFonts w:ascii="Arial" w:hAnsi="Arial" w:cs="Arial"/>
          <w:b/>
          <w:bCs/>
        </w:rPr>
        <w:t>S.p.A</w:t>
      </w:r>
      <w:proofErr w:type="spellEnd"/>
      <w:r w:rsidR="00E50508">
        <w:rPr>
          <w:rFonts w:ascii="Arial" w:hAnsi="Arial" w:cs="Arial"/>
          <w:b/>
          <w:bCs/>
        </w:rPr>
        <w:t xml:space="preserve">. am </w:t>
      </w:r>
      <w:r w:rsidR="00493AA7">
        <w:rPr>
          <w:rFonts w:ascii="Arial" w:hAnsi="Arial" w:cs="Arial"/>
          <w:b/>
          <w:bCs/>
        </w:rPr>
        <w:t xml:space="preserve">norditalienischen </w:t>
      </w:r>
      <w:r w:rsidR="00E50508">
        <w:rPr>
          <w:rFonts w:ascii="Arial" w:hAnsi="Arial" w:cs="Arial"/>
          <w:b/>
          <w:bCs/>
        </w:rPr>
        <w:t xml:space="preserve">Bauabschnitt Verona-Vicenza um die </w:t>
      </w:r>
      <w:r w:rsidR="00861B28">
        <w:rPr>
          <w:rFonts w:ascii="Arial" w:hAnsi="Arial" w:cs="Arial"/>
          <w:b/>
          <w:bCs/>
        </w:rPr>
        <w:t>Fundamentarbeiten</w:t>
      </w:r>
      <w:r w:rsidR="003D0CD7">
        <w:rPr>
          <w:rFonts w:ascii="Arial" w:hAnsi="Arial" w:cs="Arial"/>
          <w:b/>
          <w:bCs/>
        </w:rPr>
        <w:t xml:space="preserve"> für die neue Bahnstrecke</w:t>
      </w:r>
      <w:r w:rsidR="00861B28">
        <w:rPr>
          <w:rFonts w:ascii="Arial" w:hAnsi="Arial" w:cs="Arial"/>
          <w:b/>
          <w:bCs/>
        </w:rPr>
        <w:t xml:space="preserve">, </w:t>
      </w:r>
      <w:r w:rsidR="0027788E">
        <w:rPr>
          <w:rFonts w:ascii="Arial" w:hAnsi="Arial" w:cs="Arial"/>
          <w:b/>
          <w:bCs/>
        </w:rPr>
        <w:t xml:space="preserve">die 2027 in Betrieb genommen werden soll, </w:t>
      </w:r>
      <w:r w:rsidR="00861B28">
        <w:rPr>
          <w:rFonts w:ascii="Arial" w:hAnsi="Arial" w:cs="Arial"/>
          <w:b/>
          <w:bCs/>
        </w:rPr>
        <w:t>und setzt hierfür gleich zwei Telekrane und einen Raupenkran von SENNEBOGEN ein</w:t>
      </w:r>
      <w:r w:rsidR="00424385">
        <w:rPr>
          <w:rFonts w:ascii="Arial" w:hAnsi="Arial" w:cs="Arial"/>
          <w:b/>
          <w:bCs/>
        </w:rPr>
        <w:t>.</w:t>
      </w:r>
      <w:r w:rsidR="00861B28">
        <w:rPr>
          <w:rFonts w:ascii="Arial" w:hAnsi="Arial" w:cs="Arial"/>
          <w:b/>
          <w:bCs/>
        </w:rPr>
        <w:t xml:space="preserve"> </w:t>
      </w:r>
      <w:r w:rsidR="006311AF">
        <w:rPr>
          <w:rFonts w:ascii="Arial" w:hAnsi="Arial" w:cs="Arial"/>
          <w:b/>
          <w:bCs/>
        </w:rPr>
        <w:t xml:space="preserve"> </w:t>
      </w:r>
    </w:p>
    <w:p w14:paraId="0012C508" w14:textId="77777777" w:rsidR="00D7189A" w:rsidRDefault="00D7189A" w:rsidP="00533E9D">
      <w:pPr>
        <w:spacing w:line="360" w:lineRule="auto"/>
        <w:ind w:left="567" w:right="404"/>
        <w:jc w:val="both"/>
        <w:rPr>
          <w:rFonts w:ascii="Arial" w:hAnsi="Arial" w:cs="Arial"/>
          <w:b/>
          <w:bCs/>
        </w:rPr>
      </w:pPr>
    </w:p>
    <w:p w14:paraId="33AC5CC6" w14:textId="668E038E" w:rsidR="00421440" w:rsidRDefault="003D0CD7" w:rsidP="000176B9">
      <w:pPr>
        <w:spacing w:line="360" w:lineRule="auto"/>
        <w:ind w:left="567" w:right="404"/>
        <w:jc w:val="both"/>
        <w:rPr>
          <w:rFonts w:ascii="Arial" w:hAnsi="Arial" w:cs="Arial"/>
        </w:rPr>
      </w:pPr>
      <w:r>
        <w:rPr>
          <w:rFonts w:ascii="Arial" w:hAnsi="Arial" w:cs="Arial"/>
        </w:rPr>
        <w:t>Das</w:t>
      </w:r>
      <w:r w:rsidR="006311AF">
        <w:rPr>
          <w:rFonts w:ascii="Arial" w:hAnsi="Arial" w:cs="Arial"/>
        </w:rPr>
        <w:t xml:space="preserve"> </w:t>
      </w:r>
      <w:r w:rsidR="00B4651F">
        <w:rPr>
          <w:rFonts w:ascii="Arial" w:hAnsi="Arial" w:cs="Arial"/>
        </w:rPr>
        <w:t xml:space="preserve">italienische </w:t>
      </w:r>
      <w:r>
        <w:rPr>
          <w:rFonts w:ascii="Arial" w:hAnsi="Arial" w:cs="Arial"/>
        </w:rPr>
        <w:t>Bauunternehmen</w:t>
      </w:r>
      <w:r w:rsidR="006311AF">
        <w:rPr>
          <w:rFonts w:ascii="Arial" w:hAnsi="Arial" w:cs="Arial"/>
        </w:rPr>
        <w:t xml:space="preserve"> </w:t>
      </w:r>
      <w:proofErr w:type="spellStart"/>
      <w:r>
        <w:rPr>
          <w:rFonts w:ascii="Arial" w:hAnsi="Arial" w:cs="Arial"/>
        </w:rPr>
        <w:t>Fondamenta</w:t>
      </w:r>
      <w:proofErr w:type="spellEnd"/>
      <w:r>
        <w:rPr>
          <w:rFonts w:ascii="Arial" w:hAnsi="Arial" w:cs="Arial"/>
        </w:rPr>
        <w:t xml:space="preserve"> </w:t>
      </w:r>
      <w:proofErr w:type="spellStart"/>
      <w:r>
        <w:rPr>
          <w:rFonts w:ascii="Arial" w:hAnsi="Arial" w:cs="Arial"/>
        </w:rPr>
        <w:t>S.p.A</w:t>
      </w:r>
      <w:proofErr w:type="spellEnd"/>
      <w:r>
        <w:rPr>
          <w:rFonts w:ascii="Arial" w:hAnsi="Arial" w:cs="Arial"/>
        </w:rPr>
        <w:t xml:space="preserve">. </w:t>
      </w:r>
      <w:r w:rsidR="00EC3CCB">
        <w:rPr>
          <w:rFonts w:ascii="Arial" w:hAnsi="Arial" w:cs="Arial"/>
        </w:rPr>
        <w:t>weist</w:t>
      </w:r>
      <w:r w:rsidR="00B4651F">
        <w:rPr>
          <w:rFonts w:ascii="Arial" w:hAnsi="Arial" w:cs="Arial"/>
        </w:rPr>
        <w:t xml:space="preserve"> </w:t>
      </w:r>
      <w:r w:rsidR="00EC3CCB">
        <w:rPr>
          <w:rFonts w:ascii="Arial" w:hAnsi="Arial" w:cs="Arial"/>
        </w:rPr>
        <w:t xml:space="preserve">mehr als </w:t>
      </w:r>
      <w:r>
        <w:rPr>
          <w:rFonts w:ascii="Arial" w:hAnsi="Arial" w:cs="Arial"/>
        </w:rPr>
        <w:t>30</w:t>
      </w:r>
      <w:r w:rsidR="00EC3CCB">
        <w:rPr>
          <w:rFonts w:ascii="Arial" w:hAnsi="Arial" w:cs="Arial"/>
        </w:rPr>
        <w:t xml:space="preserve"> Jahre Erfahrung im Tiefbau auf und </w:t>
      </w:r>
      <w:r w:rsidR="00AE3892">
        <w:rPr>
          <w:rFonts w:ascii="Arial" w:hAnsi="Arial" w:cs="Arial"/>
        </w:rPr>
        <w:t>ist</w:t>
      </w:r>
      <w:r w:rsidR="00B4651F">
        <w:rPr>
          <w:rFonts w:ascii="Arial" w:hAnsi="Arial" w:cs="Arial"/>
        </w:rPr>
        <w:t xml:space="preserve"> </w:t>
      </w:r>
      <w:r w:rsidR="00AE3892">
        <w:rPr>
          <w:rFonts w:ascii="Arial" w:hAnsi="Arial" w:cs="Arial"/>
        </w:rPr>
        <w:t xml:space="preserve">hierbei vor allem </w:t>
      </w:r>
      <w:r w:rsidR="00B4651F">
        <w:rPr>
          <w:rFonts w:ascii="Arial" w:hAnsi="Arial" w:cs="Arial"/>
        </w:rPr>
        <w:t xml:space="preserve">auf Spezialtiefbau- und </w:t>
      </w:r>
      <w:r w:rsidR="0027788E">
        <w:rPr>
          <w:rFonts w:ascii="Arial" w:hAnsi="Arial" w:cs="Arial"/>
        </w:rPr>
        <w:t xml:space="preserve">Fundamentarbeiten </w:t>
      </w:r>
      <w:r w:rsidR="00EC3CCB">
        <w:rPr>
          <w:rFonts w:ascii="Arial" w:hAnsi="Arial" w:cs="Arial"/>
        </w:rPr>
        <w:t xml:space="preserve">spezialisiert. </w:t>
      </w:r>
      <w:r w:rsidR="006972A6">
        <w:rPr>
          <w:rFonts w:ascii="Arial" w:hAnsi="Arial" w:cs="Arial"/>
        </w:rPr>
        <w:t>Im Rahmen des Hochgeschwindigkeits-Bahnprojektes Verona-Padua ist d</w:t>
      </w:r>
      <w:r w:rsidR="0027788E">
        <w:rPr>
          <w:rFonts w:ascii="Arial" w:hAnsi="Arial" w:cs="Arial"/>
        </w:rPr>
        <w:t xml:space="preserve">as Unternehmen unter anderem </w:t>
      </w:r>
      <w:r w:rsidR="006972A6">
        <w:rPr>
          <w:rFonts w:ascii="Arial" w:hAnsi="Arial" w:cs="Arial"/>
        </w:rPr>
        <w:t xml:space="preserve">für den </w:t>
      </w:r>
      <w:r w:rsidR="0027788E">
        <w:rPr>
          <w:rFonts w:ascii="Arial" w:hAnsi="Arial" w:cs="Arial"/>
        </w:rPr>
        <w:t>Bau</w:t>
      </w:r>
      <w:r w:rsidR="006972A6">
        <w:rPr>
          <w:rFonts w:ascii="Arial" w:hAnsi="Arial" w:cs="Arial"/>
        </w:rPr>
        <w:t xml:space="preserve"> der</w:t>
      </w:r>
      <w:r w:rsidR="0027788E">
        <w:rPr>
          <w:rFonts w:ascii="Arial" w:hAnsi="Arial" w:cs="Arial"/>
        </w:rPr>
        <w:t xml:space="preserve"> </w:t>
      </w:r>
      <w:proofErr w:type="spellStart"/>
      <w:r w:rsidR="0027788E">
        <w:rPr>
          <w:rFonts w:ascii="Arial" w:hAnsi="Arial" w:cs="Arial"/>
        </w:rPr>
        <w:t>Fibbio</w:t>
      </w:r>
      <w:proofErr w:type="spellEnd"/>
      <w:r w:rsidR="0027788E">
        <w:rPr>
          <w:rFonts w:ascii="Arial" w:hAnsi="Arial" w:cs="Arial"/>
        </w:rPr>
        <w:t>-Brücke</w:t>
      </w:r>
      <w:r w:rsidR="006972A6">
        <w:rPr>
          <w:rFonts w:ascii="Arial" w:hAnsi="Arial" w:cs="Arial"/>
        </w:rPr>
        <w:t xml:space="preserve"> beauftragt</w:t>
      </w:r>
      <w:r w:rsidR="0027788E">
        <w:rPr>
          <w:rFonts w:ascii="Arial" w:hAnsi="Arial" w:cs="Arial"/>
        </w:rPr>
        <w:t>,</w:t>
      </w:r>
      <w:r w:rsidR="00421440">
        <w:rPr>
          <w:rFonts w:ascii="Arial" w:hAnsi="Arial" w:cs="Arial"/>
        </w:rPr>
        <w:t xml:space="preserve"> die mit ihren 2,3 km Länge eine der wichtigsten </w:t>
      </w:r>
      <w:r w:rsidR="006972A6">
        <w:rPr>
          <w:rFonts w:ascii="Arial" w:hAnsi="Arial" w:cs="Arial"/>
        </w:rPr>
        <w:t>Viadukte</w:t>
      </w:r>
      <w:r w:rsidR="00421440">
        <w:rPr>
          <w:rFonts w:ascii="Arial" w:hAnsi="Arial" w:cs="Arial"/>
        </w:rPr>
        <w:t xml:space="preserve"> des Abschnitts sein wird. </w:t>
      </w:r>
      <w:proofErr w:type="gramStart"/>
      <w:r w:rsidR="00A23775">
        <w:rPr>
          <w:rFonts w:ascii="Arial" w:hAnsi="Arial" w:cs="Arial"/>
        </w:rPr>
        <w:t xml:space="preserve">Die drei </w:t>
      </w:r>
      <w:r w:rsidR="000143BA">
        <w:rPr>
          <w:rFonts w:ascii="Arial" w:hAnsi="Arial" w:cs="Arial"/>
        </w:rPr>
        <w:t xml:space="preserve">dabei </w:t>
      </w:r>
      <w:r w:rsidR="00A23775">
        <w:rPr>
          <w:rFonts w:ascii="Arial" w:hAnsi="Arial" w:cs="Arial"/>
        </w:rPr>
        <w:t>eingesetzten Krane</w:t>
      </w:r>
      <w:proofErr w:type="gramEnd"/>
      <w:r w:rsidR="00A23775">
        <w:rPr>
          <w:rFonts w:ascii="Arial" w:hAnsi="Arial" w:cs="Arial"/>
        </w:rPr>
        <w:t xml:space="preserve"> von SENNEBOGEN wurden vom italienischen Vertriebs- und Servicepartner ESPI Engineering geliefert. </w:t>
      </w:r>
    </w:p>
    <w:p w14:paraId="3FC0428F" w14:textId="04A17D61" w:rsidR="00421440" w:rsidRDefault="00421440" w:rsidP="000176B9">
      <w:pPr>
        <w:spacing w:line="360" w:lineRule="auto"/>
        <w:ind w:left="567" w:right="404"/>
        <w:jc w:val="both"/>
        <w:rPr>
          <w:rFonts w:ascii="Arial" w:hAnsi="Arial" w:cs="Arial"/>
        </w:rPr>
      </w:pPr>
    </w:p>
    <w:p w14:paraId="4253AC4F" w14:textId="74E7297A" w:rsidR="006972A6" w:rsidRPr="00675C97" w:rsidRDefault="00722D34" w:rsidP="000176B9">
      <w:pPr>
        <w:spacing w:line="360" w:lineRule="auto"/>
        <w:ind w:left="567" w:right="404"/>
        <w:jc w:val="both"/>
        <w:rPr>
          <w:rFonts w:ascii="Arial" w:hAnsi="Arial" w:cs="Arial"/>
          <w:b/>
        </w:rPr>
      </w:pPr>
      <w:r>
        <w:rPr>
          <w:rFonts w:ascii="Arial" w:hAnsi="Arial" w:cs="Arial"/>
          <w:b/>
        </w:rPr>
        <w:t>Straffer Zeitplan und enges</w:t>
      </w:r>
      <w:r w:rsidR="00675C97" w:rsidRPr="00675C97">
        <w:rPr>
          <w:rFonts w:ascii="Arial" w:hAnsi="Arial" w:cs="Arial"/>
          <w:b/>
        </w:rPr>
        <w:t xml:space="preserve"> Baustellengelände</w:t>
      </w:r>
    </w:p>
    <w:p w14:paraId="613E7102" w14:textId="0201BA91" w:rsidR="00722D34" w:rsidRDefault="00675C97" w:rsidP="002308B3">
      <w:pPr>
        <w:spacing w:line="360" w:lineRule="auto"/>
        <w:ind w:left="567" w:right="404"/>
        <w:jc w:val="both"/>
        <w:rPr>
          <w:rFonts w:ascii="Arial" w:hAnsi="Arial" w:cs="Arial"/>
        </w:rPr>
      </w:pPr>
      <w:r>
        <w:rPr>
          <w:rFonts w:ascii="Arial" w:hAnsi="Arial" w:cs="Arial"/>
        </w:rPr>
        <w:t xml:space="preserve">Insgesamt müssen für dieses Projekt innerhalb eines Jahres 711 </w:t>
      </w:r>
      <w:r w:rsidR="00E34B93">
        <w:rPr>
          <w:rFonts w:ascii="Arial" w:hAnsi="Arial" w:cs="Arial"/>
        </w:rPr>
        <w:t>Ortbetonpfähle hergestellt</w:t>
      </w:r>
      <w:r>
        <w:rPr>
          <w:rFonts w:ascii="Arial" w:hAnsi="Arial" w:cs="Arial"/>
        </w:rPr>
        <w:t xml:space="preserve"> werden. </w:t>
      </w:r>
      <w:r w:rsidR="009D7F14">
        <w:rPr>
          <w:rFonts w:ascii="Arial" w:hAnsi="Arial" w:cs="Arial"/>
        </w:rPr>
        <w:t xml:space="preserve">Um diesen </w:t>
      </w:r>
      <w:r w:rsidR="00722D34">
        <w:rPr>
          <w:rFonts w:ascii="Arial" w:hAnsi="Arial" w:cs="Arial"/>
        </w:rPr>
        <w:t>straffen</w:t>
      </w:r>
      <w:r w:rsidR="009D7F14">
        <w:rPr>
          <w:rFonts w:ascii="Arial" w:hAnsi="Arial" w:cs="Arial"/>
        </w:rPr>
        <w:t xml:space="preserve"> Zeitplan einhalten zu können, arbeiten die eingesetzten SENNEBOGEN-Krane, der 50 t Raupenkran 1100 E mit einer Auslegerlänge von 52 m und der 70 </w:t>
      </w:r>
      <w:r w:rsidR="00272503">
        <w:rPr>
          <w:rFonts w:ascii="Arial" w:hAnsi="Arial" w:cs="Arial"/>
        </w:rPr>
        <w:t xml:space="preserve">t </w:t>
      </w:r>
      <w:r w:rsidR="009D7F14">
        <w:rPr>
          <w:rFonts w:ascii="Arial" w:hAnsi="Arial" w:cs="Arial"/>
        </w:rPr>
        <w:t xml:space="preserve">Teleskopkran 673 E mit einer Auslegerlänge von bis zu 36 m, hierbei parallel und übernehmen dieselben Aufgaben. </w:t>
      </w:r>
      <w:r w:rsidR="00722D34">
        <w:rPr>
          <w:rFonts w:ascii="Arial" w:hAnsi="Arial" w:cs="Arial"/>
        </w:rPr>
        <w:t>Baustellenleiter Na</w:t>
      </w:r>
      <w:r w:rsidR="001B5A8C">
        <w:rPr>
          <w:rFonts w:ascii="Arial" w:hAnsi="Arial" w:cs="Arial"/>
        </w:rPr>
        <w:t>z</w:t>
      </w:r>
      <w:r w:rsidR="00722D34">
        <w:rPr>
          <w:rFonts w:ascii="Arial" w:hAnsi="Arial" w:cs="Arial"/>
        </w:rPr>
        <w:t xml:space="preserve">ario </w:t>
      </w:r>
      <w:proofErr w:type="spellStart"/>
      <w:r w:rsidR="00722D34">
        <w:rPr>
          <w:rFonts w:ascii="Arial" w:hAnsi="Arial" w:cs="Arial"/>
        </w:rPr>
        <w:t>Sinigagliese</w:t>
      </w:r>
      <w:proofErr w:type="spellEnd"/>
      <w:r w:rsidR="00722D34">
        <w:rPr>
          <w:rFonts w:ascii="Arial" w:hAnsi="Arial" w:cs="Arial"/>
        </w:rPr>
        <w:t xml:space="preserve"> erklärt: „Eine große Herausforderung auf dieser Baustelle ist unter anderem, dass sich die Trasse zwischen einer Gasleitung im Boden und einer oberirdischen Stromleitung befindet, die erst noch während der Bahnbauarbeiten in den Boden verlegt wird. Das heißt, alle Hebe-, Dreh- und Pick and Carry-Arbeiten müssen besonders </w:t>
      </w:r>
      <w:r w:rsidR="005C4D29">
        <w:rPr>
          <w:rFonts w:ascii="Arial" w:hAnsi="Arial" w:cs="Arial"/>
        </w:rPr>
        <w:t>sicher</w:t>
      </w:r>
      <w:r w:rsidR="00722D34">
        <w:rPr>
          <w:rFonts w:ascii="Arial" w:hAnsi="Arial" w:cs="Arial"/>
        </w:rPr>
        <w:t xml:space="preserve"> </w:t>
      </w:r>
      <w:r w:rsidR="005C4D29">
        <w:rPr>
          <w:rFonts w:ascii="Arial" w:hAnsi="Arial" w:cs="Arial"/>
        </w:rPr>
        <w:t>durchgeführt werden</w:t>
      </w:r>
      <w:r w:rsidR="00722D34">
        <w:rPr>
          <w:rFonts w:ascii="Arial" w:hAnsi="Arial" w:cs="Arial"/>
        </w:rPr>
        <w:t>.</w:t>
      </w:r>
      <w:r w:rsidR="006E4FEC">
        <w:rPr>
          <w:rFonts w:ascii="Arial" w:hAnsi="Arial" w:cs="Arial"/>
        </w:rPr>
        <w:t xml:space="preserve"> Das ist auch ein Grund, warum wir dabei auf SENNEBOGEN-Krane setzen.</w:t>
      </w:r>
      <w:r w:rsidR="00722D34">
        <w:rPr>
          <w:rFonts w:ascii="Arial" w:hAnsi="Arial" w:cs="Arial"/>
        </w:rPr>
        <w:t xml:space="preserve">“ </w:t>
      </w:r>
    </w:p>
    <w:p w14:paraId="3AAE6377" w14:textId="77777777" w:rsidR="005C4D29" w:rsidRDefault="005C4D29" w:rsidP="002308B3">
      <w:pPr>
        <w:spacing w:line="360" w:lineRule="auto"/>
        <w:ind w:left="567" w:right="404"/>
        <w:jc w:val="both"/>
        <w:rPr>
          <w:rFonts w:ascii="Arial" w:hAnsi="Arial" w:cs="Arial"/>
        </w:rPr>
      </w:pPr>
    </w:p>
    <w:p w14:paraId="2F6727D9" w14:textId="3B51C246" w:rsidR="00722D34" w:rsidRDefault="00722D34" w:rsidP="00722D34">
      <w:pPr>
        <w:spacing w:line="360" w:lineRule="auto"/>
        <w:ind w:right="404"/>
        <w:jc w:val="both"/>
        <w:rPr>
          <w:rFonts w:ascii="Arial" w:hAnsi="Arial" w:cs="Arial"/>
        </w:rPr>
      </w:pPr>
    </w:p>
    <w:p w14:paraId="5C4FCC34" w14:textId="71A43459" w:rsidR="00722D34" w:rsidRPr="00722D34" w:rsidRDefault="00722D34" w:rsidP="00CC36FF">
      <w:pPr>
        <w:spacing w:line="360" w:lineRule="auto"/>
        <w:ind w:left="567" w:right="404"/>
        <w:jc w:val="both"/>
        <w:rPr>
          <w:rFonts w:ascii="Arial" w:hAnsi="Arial" w:cs="Arial"/>
          <w:b/>
          <w:bCs/>
        </w:rPr>
      </w:pPr>
      <w:r w:rsidRPr="00722D34">
        <w:rPr>
          <w:rFonts w:ascii="Arial" w:hAnsi="Arial" w:cs="Arial"/>
          <w:b/>
          <w:bCs/>
        </w:rPr>
        <w:lastRenderedPageBreak/>
        <w:t xml:space="preserve">Herstellung von Fundamentpfählen </w:t>
      </w:r>
      <w:r>
        <w:rPr>
          <w:rFonts w:ascii="Arial" w:hAnsi="Arial" w:cs="Arial"/>
          <w:b/>
          <w:bCs/>
        </w:rPr>
        <w:t>inkl. Drehen der Bewehrungskörbe mit Schnabelausleger</w:t>
      </w:r>
    </w:p>
    <w:p w14:paraId="150FDE13" w14:textId="7B9CC2FC" w:rsidR="00F171F5" w:rsidRDefault="00675C97" w:rsidP="00CC36FF">
      <w:pPr>
        <w:spacing w:line="360" w:lineRule="auto"/>
        <w:ind w:left="567" w:right="404"/>
        <w:jc w:val="both"/>
        <w:rPr>
          <w:rFonts w:ascii="Arial" w:hAnsi="Arial" w:cs="Arial"/>
        </w:rPr>
      </w:pPr>
      <w:bookmarkStart w:id="0" w:name="_Hlk148350279"/>
      <w:r>
        <w:rPr>
          <w:rFonts w:ascii="Arial" w:hAnsi="Arial" w:cs="Arial"/>
        </w:rPr>
        <w:t xml:space="preserve">Die </w:t>
      </w:r>
      <w:r w:rsidR="00FD6194">
        <w:rPr>
          <w:rFonts w:ascii="Arial" w:hAnsi="Arial" w:cs="Arial"/>
        </w:rPr>
        <w:t xml:space="preserve">jeweilige </w:t>
      </w:r>
      <w:r>
        <w:rPr>
          <w:rFonts w:ascii="Arial" w:hAnsi="Arial" w:cs="Arial"/>
        </w:rPr>
        <w:t xml:space="preserve">Länge der </w:t>
      </w:r>
      <w:r w:rsidR="00B77461">
        <w:rPr>
          <w:rFonts w:ascii="Arial" w:hAnsi="Arial" w:cs="Arial"/>
        </w:rPr>
        <w:t>zu setzenden</w:t>
      </w:r>
      <w:r>
        <w:rPr>
          <w:rFonts w:ascii="Arial" w:hAnsi="Arial" w:cs="Arial"/>
        </w:rPr>
        <w:t xml:space="preserve"> Pfähle hängt stark von der Art des Untergrundes ab</w:t>
      </w:r>
      <w:r w:rsidR="00E34B93">
        <w:rPr>
          <w:rFonts w:ascii="Arial" w:hAnsi="Arial" w:cs="Arial"/>
        </w:rPr>
        <w:t>. Im</w:t>
      </w:r>
      <w:r>
        <w:rPr>
          <w:rFonts w:ascii="Arial" w:hAnsi="Arial" w:cs="Arial"/>
        </w:rPr>
        <w:t xml:space="preserve"> Durchschnitt </w:t>
      </w:r>
      <w:r w:rsidR="00E34B93">
        <w:rPr>
          <w:rFonts w:ascii="Arial" w:hAnsi="Arial" w:cs="Arial"/>
        </w:rPr>
        <w:t xml:space="preserve">sind die Pfähle ca. 40 m lang </w:t>
      </w:r>
      <w:r w:rsidR="00912D50">
        <w:rPr>
          <w:rFonts w:ascii="Arial" w:hAnsi="Arial" w:cs="Arial"/>
        </w:rPr>
        <w:t>sowie</w:t>
      </w:r>
      <w:r w:rsidR="00E34B93">
        <w:rPr>
          <w:rFonts w:ascii="Arial" w:hAnsi="Arial" w:cs="Arial"/>
        </w:rPr>
        <w:t xml:space="preserve"> </w:t>
      </w:r>
      <w:r w:rsidR="00912D50">
        <w:rPr>
          <w:rFonts w:ascii="Arial" w:hAnsi="Arial" w:cs="Arial"/>
        </w:rPr>
        <w:t xml:space="preserve">6,5 t schwer und </w:t>
      </w:r>
      <w:r w:rsidR="00E34B93">
        <w:rPr>
          <w:rFonts w:ascii="Arial" w:hAnsi="Arial" w:cs="Arial"/>
        </w:rPr>
        <w:t>bestehen aus vier, teilweise ineinandergeschobenen 12,5 m langen und 1500 mm breiten Bewehrungskörben.</w:t>
      </w:r>
      <w:r w:rsidR="00496D99">
        <w:rPr>
          <w:rFonts w:ascii="Arial" w:hAnsi="Arial" w:cs="Arial"/>
        </w:rPr>
        <w:t xml:space="preserve"> Diese werden mit </w:t>
      </w:r>
      <w:r w:rsidR="002664A8">
        <w:rPr>
          <w:rFonts w:ascii="Arial" w:hAnsi="Arial" w:cs="Arial"/>
        </w:rPr>
        <w:t>dem 1100 E und dem 673 E</w:t>
      </w:r>
      <w:r w:rsidR="009D7F14">
        <w:rPr>
          <w:rFonts w:ascii="Arial" w:hAnsi="Arial" w:cs="Arial"/>
        </w:rPr>
        <w:t xml:space="preserve"> </w:t>
      </w:r>
      <w:r w:rsidR="00E43A97">
        <w:rPr>
          <w:rFonts w:ascii="Arial" w:hAnsi="Arial" w:cs="Arial"/>
        </w:rPr>
        <w:t xml:space="preserve">zunächst zu einem langen Bewehrungskorb zusammengebaut, </w:t>
      </w:r>
      <w:r w:rsidR="00FD6194">
        <w:rPr>
          <w:rFonts w:ascii="Arial" w:hAnsi="Arial" w:cs="Arial"/>
        </w:rPr>
        <w:t xml:space="preserve">dann vorsichtig </w:t>
      </w:r>
      <w:r w:rsidR="00496D99">
        <w:rPr>
          <w:rFonts w:ascii="Arial" w:hAnsi="Arial" w:cs="Arial"/>
        </w:rPr>
        <w:t>in die Bohrlöcher eingesetzt und anschließend mit Beton gefüllt.</w:t>
      </w:r>
      <w:r w:rsidR="00635F00">
        <w:rPr>
          <w:rFonts w:ascii="Arial" w:hAnsi="Arial" w:cs="Arial"/>
        </w:rPr>
        <w:t xml:space="preserve"> </w:t>
      </w:r>
      <w:r w:rsidR="009D7F14">
        <w:rPr>
          <w:rFonts w:ascii="Arial" w:hAnsi="Arial" w:cs="Arial"/>
        </w:rPr>
        <w:t>B</w:t>
      </w:r>
      <w:r w:rsidR="00635F00">
        <w:rPr>
          <w:rFonts w:ascii="Arial" w:hAnsi="Arial" w:cs="Arial"/>
        </w:rPr>
        <w:t xml:space="preserve">eim Eingießen des Betons </w:t>
      </w:r>
      <w:r w:rsidR="009D7F14">
        <w:rPr>
          <w:rFonts w:ascii="Arial" w:hAnsi="Arial" w:cs="Arial"/>
        </w:rPr>
        <w:t xml:space="preserve">fädeln </w:t>
      </w:r>
      <w:r w:rsidR="00CC36FF">
        <w:rPr>
          <w:rFonts w:ascii="Arial" w:hAnsi="Arial" w:cs="Arial"/>
        </w:rPr>
        <w:t>sie</w:t>
      </w:r>
      <w:r w:rsidR="009D7F14">
        <w:rPr>
          <w:rFonts w:ascii="Arial" w:hAnsi="Arial" w:cs="Arial"/>
        </w:rPr>
        <w:t xml:space="preserve"> </w:t>
      </w:r>
      <w:r w:rsidR="00635F00">
        <w:rPr>
          <w:rFonts w:ascii="Arial" w:hAnsi="Arial" w:cs="Arial"/>
        </w:rPr>
        <w:t xml:space="preserve">das Trichterrohr in die Bewehrungskörbe </w:t>
      </w:r>
      <w:r w:rsidR="009D7F14">
        <w:rPr>
          <w:rFonts w:ascii="Arial" w:hAnsi="Arial" w:cs="Arial"/>
        </w:rPr>
        <w:t>ein</w:t>
      </w:r>
      <w:r w:rsidR="00635F00">
        <w:rPr>
          <w:rFonts w:ascii="Arial" w:hAnsi="Arial" w:cs="Arial"/>
        </w:rPr>
        <w:t xml:space="preserve"> und </w:t>
      </w:r>
      <w:r w:rsidR="009D7F14">
        <w:rPr>
          <w:rFonts w:ascii="Arial" w:hAnsi="Arial" w:cs="Arial"/>
        </w:rPr>
        <w:t>ziehen es</w:t>
      </w:r>
      <w:r w:rsidR="00635F00">
        <w:rPr>
          <w:rFonts w:ascii="Arial" w:hAnsi="Arial" w:cs="Arial"/>
        </w:rPr>
        <w:t xml:space="preserve"> während des </w:t>
      </w:r>
      <w:proofErr w:type="spellStart"/>
      <w:r w:rsidR="00635F00">
        <w:rPr>
          <w:rFonts w:ascii="Arial" w:hAnsi="Arial" w:cs="Arial"/>
        </w:rPr>
        <w:t>Befüllvorgangs</w:t>
      </w:r>
      <w:proofErr w:type="spellEnd"/>
      <w:r w:rsidR="00635F00">
        <w:rPr>
          <w:rFonts w:ascii="Arial" w:hAnsi="Arial" w:cs="Arial"/>
        </w:rPr>
        <w:t xml:space="preserve"> </w:t>
      </w:r>
      <w:r w:rsidR="005C4D29">
        <w:rPr>
          <w:rFonts w:ascii="Arial" w:hAnsi="Arial" w:cs="Arial"/>
        </w:rPr>
        <w:t>feinfühlig</w:t>
      </w:r>
      <w:r w:rsidR="00635F00">
        <w:rPr>
          <w:rFonts w:ascii="Arial" w:hAnsi="Arial" w:cs="Arial"/>
        </w:rPr>
        <w:t xml:space="preserve"> wieder </w:t>
      </w:r>
      <w:r w:rsidR="009D7F14">
        <w:rPr>
          <w:rFonts w:ascii="Arial" w:hAnsi="Arial" w:cs="Arial"/>
        </w:rPr>
        <w:t>heraus</w:t>
      </w:r>
      <w:r w:rsidR="00635F00">
        <w:rPr>
          <w:rFonts w:ascii="Arial" w:hAnsi="Arial" w:cs="Arial"/>
        </w:rPr>
        <w:t>.</w:t>
      </w:r>
      <w:r w:rsidR="00496D99">
        <w:rPr>
          <w:rFonts w:ascii="Arial" w:hAnsi="Arial" w:cs="Arial"/>
        </w:rPr>
        <w:t xml:space="preserve"> </w:t>
      </w:r>
      <w:r w:rsidR="00CC36FF">
        <w:rPr>
          <w:rFonts w:ascii="Arial" w:hAnsi="Arial" w:cs="Arial"/>
        </w:rPr>
        <w:t xml:space="preserve">Ausgestattet mit einem Schnabelausleger und einer zweiten Winde, wird das eigentlich heikle Drehen der Bewehrungskörbe von der horizontalen in die vertikale Position für beide Krane gleichsam zum Kinderspiel. </w:t>
      </w:r>
      <w:r w:rsidR="00496D99">
        <w:rPr>
          <w:rFonts w:ascii="Arial" w:hAnsi="Arial" w:cs="Arial"/>
        </w:rPr>
        <w:t xml:space="preserve">Ein weiterer Raupen-Teleskopkran mit 30 t Traglast wird für das Abladen der Bewehrungskörbe von den Tiefladern und </w:t>
      </w:r>
      <w:r w:rsidR="00E43A97">
        <w:rPr>
          <w:rFonts w:ascii="Arial" w:hAnsi="Arial" w:cs="Arial"/>
        </w:rPr>
        <w:t>deren</w:t>
      </w:r>
      <w:r w:rsidR="00496D99">
        <w:rPr>
          <w:rFonts w:ascii="Arial" w:hAnsi="Arial" w:cs="Arial"/>
        </w:rPr>
        <w:t xml:space="preserve"> Transport zum Zwischenlager genutzt.</w:t>
      </w:r>
      <w:r w:rsidR="00635F00">
        <w:rPr>
          <w:rFonts w:ascii="Arial" w:hAnsi="Arial" w:cs="Arial"/>
        </w:rPr>
        <w:t xml:space="preserve"> </w:t>
      </w:r>
    </w:p>
    <w:p w14:paraId="09E35021" w14:textId="0D299DED" w:rsidR="0054067B" w:rsidRDefault="0054067B" w:rsidP="00533E9D">
      <w:pPr>
        <w:spacing w:line="360" w:lineRule="auto"/>
        <w:ind w:left="567" w:right="404"/>
        <w:jc w:val="both"/>
        <w:rPr>
          <w:rFonts w:ascii="Arial" w:hAnsi="Arial" w:cs="Arial"/>
        </w:rPr>
      </w:pPr>
    </w:p>
    <w:p w14:paraId="109C3BDC" w14:textId="2150D82D" w:rsidR="00294D80" w:rsidRDefault="00991663" w:rsidP="00BA2215">
      <w:pPr>
        <w:spacing w:line="360" w:lineRule="auto"/>
        <w:ind w:left="567" w:right="404"/>
        <w:jc w:val="both"/>
        <w:rPr>
          <w:rFonts w:ascii="Arial" w:hAnsi="Arial" w:cs="Arial"/>
          <w:b/>
          <w:bCs/>
        </w:rPr>
      </w:pPr>
      <w:r>
        <w:rPr>
          <w:rFonts w:ascii="Arial" w:hAnsi="Arial" w:cs="Arial"/>
          <w:b/>
          <w:bCs/>
        </w:rPr>
        <w:t xml:space="preserve">Jeder Kran hat seine Vorteile </w:t>
      </w:r>
    </w:p>
    <w:p w14:paraId="358206BF" w14:textId="437922EF" w:rsidR="00991663" w:rsidRDefault="00DA7EB0" w:rsidP="00BA2215">
      <w:pPr>
        <w:spacing w:line="360" w:lineRule="auto"/>
        <w:ind w:left="567" w:right="404"/>
        <w:jc w:val="both"/>
        <w:rPr>
          <w:rFonts w:ascii="Arial" w:hAnsi="Arial" w:cs="Arial"/>
          <w:bCs/>
        </w:rPr>
      </w:pPr>
      <w:r>
        <w:rPr>
          <w:rFonts w:ascii="Arial" w:hAnsi="Arial" w:cs="Arial"/>
          <w:bCs/>
        </w:rPr>
        <w:t xml:space="preserve">Der Assistent des Baustellenleiters, </w:t>
      </w:r>
      <w:r w:rsidRPr="00DA7EB0">
        <w:rPr>
          <w:rFonts w:ascii="Arial" w:hAnsi="Arial" w:cs="Arial"/>
          <w:bCs/>
        </w:rPr>
        <w:t>Luigi Alberto D’Andrea</w:t>
      </w:r>
      <w:r>
        <w:rPr>
          <w:rFonts w:ascii="Arial" w:hAnsi="Arial" w:cs="Arial"/>
          <w:bCs/>
        </w:rPr>
        <w:t xml:space="preserve">, erklärt die jeweiligen Vorteile der beiden Krane: „Manche Kranfahrer bevorzugen den Raupen-Teleskopkran 673 E, weil er sich vor dem Hintergrund verschiedener Tätigkeiten auf der Baustelle als besonders flexibel und vielfältig erweist. Vor allem auf engem Raum lässt es sich mit dem Teleskopkran sehr sicher arbeiten. Darüber hinaus ist er bei wechselnden Einsätzen einfach zu transportieren und schnell gerüstet. Der 50 t Raupenkran 1100 E überzeugt hingegen durch seine Funktionalität, vor allem wenn </w:t>
      </w:r>
      <w:r w:rsidR="00106C3C">
        <w:rPr>
          <w:rFonts w:ascii="Arial" w:hAnsi="Arial" w:cs="Arial"/>
          <w:bCs/>
        </w:rPr>
        <w:t xml:space="preserve">zusätzliche Ausrüstung benötigt wird. Beim Rüttelvorgang gewährleistet der Gittermast beispielsweise eine noch größere Stabilität und gleicht die Vibrationen </w:t>
      </w:r>
      <w:r w:rsidR="00E40E70">
        <w:rPr>
          <w:rFonts w:ascii="Arial" w:hAnsi="Arial" w:cs="Arial"/>
          <w:bCs/>
        </w:rPr>
        <w:t>exzellent</w:t>
      </w:r>
      <w:r w:rsidR="00106C3C">
        <w:rPr>
          <w:rFonts w:ascii="Arial" w:hAnsi="Arial" w:cs="Arial"/>
          <w:bCs/>
        </w:rPr>
        <w:t xml:space="preserve"> aus.“</w:t>
      </w:r>
    </w:p>
    <w:p w14:paraId="193DF42F" w14:textId="78CD5BE1" w:rsidR="00722D34" w:rsidRPr="006E4FEC" w:rsidRDefault="00722D34" w:rsidP="00BA2215">
      <w:pPr>
        <w:spacing w:line="360" w:lineRule="auto"/>
        <w:ind w:left="567" w:right="404"/>
        <w:jc w:val="both"/>
        <w:rPr>
          <w:rFonts w:ascii="Arial" w:hAnsi="Arial" w:cs="Arial"/>
          <w:bCs/>
        </w:rPr>
      </w:pPr>
    </w:p>
    <w:p w14:paraId="794AB867" w14:textId="42913663" w:rsidR="00722D34" w:rsidRPr="006E4FEC" w:rsidRDefault="00722D34" w:rsidP="00BA2215">
      <w:pPr>
        <w:spacing w:line="360" w:lineRule="auto"/>
        <w:ind w:left="567" w:right="404"/>
        <w:jc w:val="both"/>
        <w:rPr>
          <w:rFonts w:ascii="Arial" w:hAnsi="Arial" w:cs="Arial"/>
          <w:bCs/>
        </w:rPr>
      </w:pPr>
    </w:p>
    <w:p w14:paraId="57E04E41" w14:textId="5326E8BB" w:rsidR="00722D34" w:rsidRPr="006E4FEC" w:rsidRDefault="00722D34" w:rsidP="00BA2215">
      <w:pPr>
        <w:spacing w:line="360" w:lineRule="auto"/>
        <w:ind w:left="567" w:right="404"/>
        <w:jc w:val="both"/>
        <w:rPr>
          <w:rFonts w:ascii="Arial" w:hAnsi="Arial" w:cs="Arial"/>
          <w:bCs/>
        </w:rPr>
      </w:pPr>
    </w:p>
    <w:p w14:paraId="16BB34F6" w14:textId="26EB91D8" w:rsidR="00722D34" w:rsidRPr="006E4FEC" w:rsidRDefault="00722D34" w:rsidP="00BA2215">
      <w:pPr>
        <w:spacing w:line="360" w:lineRule="auto"/>
        <w:ind w:left="567" w:right="404"/>
        <w:jc w:val="both"/>
        <w:rPr>
          <w:rFonts w:ascii="Arial" w:hAnsi="Arial" w:cs="Arial"/>
          <w:bCs/>
        </w:rPr>
      </w:pPr>
    </w:p>
    <w:p w14:paraId="3646C218" w14:textId="5390D627" w:rsidR="00722D34" w:rsidRPr="006E4FEC" w:rsidRDefault="00722D34" w:rsidP="00BA2215">
      <w:pPr>
        <w:spacing w:line="360" w:lineRule="auto"/>
        <w:ind w:left="567" w:right="404"/>
        <w:jc w:val="both"/>
        <w:rPr>
          <w:rFonts w:ascii="Arial" w:hAnsi="Arial" w:cs="Arial"/>
          <w:bCs/>
        </w:rPr>
      </w:pPr>
    </w:p>
    <w:p w14:paraId="76748249" w14:textId="6EB72ED7" w:rsidR="00722D34" w:rsidRPr="006E4FEC" w:rsidRDefault="00722D34" w:rsidP="00BA2215">
      <w:pPr>
        <w:spacing w:line="360" w:lineRule="auto"/>
        <w:ind w:left="567" w:right="404"/>
        <w:jc w:val="both"/>
        <w:rPr>
          <w:rFonts w:ascii="Arial" w:hAnsi="Arial" w:cs="Arial"/>
          <w:bCs/>
        </w:rPr>
      </w:pPr>
    </w:p>
    <w:p w14:paraId="048CE5EB" w14:textId="2C5D2CEF" w:rsidR="00722D34" w:rsidRPr="006E4FEC" w:rsidRDefault="00722D34" w:rsidP="00BA2215">
      <w:pPr>
        <w:spacing w:line="360" w:lineRule="auto"/>
        <w:ind w:left="567" w:right="404"/>
        <w:jc w:val="both"/>
        <w:rPr>
          <w:rFonts w:ascii="Arial" w:hAnsi="Arial" w:cs="Arial"/>
          <w:bCs/>
        </w:rPr>
      </w:pPr>
    </w:p>
    <w:p w14:paraId="0D918805" w14:textId="231BEE53" w:rsidR="00722D34" w:rsidRPr="006E4FEC" w:rsidRDefault="00722D34" w:rsidP="00BA2215">
      <w:pPr>
        <w:spacing w:line="360" w:lineRule="auto"/>
        <w:ind w:left="567" w:right="404"/>
        <w:jc w:val="both"/>
        <w:rPr>
          <w:rFonts w:ascii="Arial" w:hAnsi="Arial" w:cs="Arial"/>
          <w:bCs/>
        </w:rPr>
      </w:pPr>
    </w:p>
    <w:p w14:paraId="0192BD13" w14:textId="756C29FC" w:rsidR="00722D34" w:rsidRPr="006E4FEC" w:rsidRDefault="00722D34" w:rsidP="00BA2215">
      <w:pPr>
        <w:spacing w:line="360" w:lineRule="auto"/>
        <w:ind w:left="567" w:right="404"/>
        <w:jc w:val="both"/>
        <w:rPr>
          <w:rFonts w:ascii="Arial" w:hAnsi="Arial" w:cs="Arial"/>
          <w:bCs/>
        </w:rPr>
      </w:pPr>
    </w:p>
    <w:p w14:paraId="5193AF91" w14:textId="16971161" w:rsidR="00722D34" w:rsidRPr="006E4FEC" w:rsidRDefault="00722D34" w:rsidP="00BA2215">
      <w:pPr>
        <w:spacing w:line="360" w:lineRule="auto"/>
        <w:ind w:left="567" w:right="404"/>
        <w:jc w:val="both"/>
        <w:rPr>
          <w:rFonts w:ascii="Arial" w:hAnsi="Arial" w:cs="Arial"/>
          <w:bCs/>
        </w:rPr>
      </w:pPr>
    </w:p>
    <w:p w14:paraId="425C1BC2" w14:textId="62A1BCF6" w:rsidR="00722D34" w:rsidRPr="006E4FEC" w:rsidRDefault="00722D34" w:rsidP="00BA2215">
      <w:pPr>
        <w:spacing w:line="360" w:lineRule="auto"/>
        <w:ind w:left="567" w:right="404"/>
        <w:jc w:val="both"/>
        <w:rPr>
          <w:rFonts w:ascii="Arial" w:hAnsi="Arial" w:cs="Arial"/>
          <w:bCs/>
        </w:rPr>
      </w:pPr>
    </w:p>
    <w:p w14:paraId="71DB2140" w14:textId="7E978610" w:rsidR="00722D34" w:rsidRPr="006E4FEC" w:rsidRDefault="00722D34" w:rsidP="00BA2215">
      <w:pPr>
        <w:spacing w:line="360" w:lineRule="auto"/>
        <w:ind w:left="567" w:right="404"/>
        <w:jc w:val="both"/>
        <w:rPr>
          <w:rFonts w:ascii="Arial" w:hAnsi="Arial" w:cs="Arial"/>
          <w:bCs/>
        </w:rPr>
      </w:pPr>
    </w:p>
    <w:p w14:paraId="15FF10B9" w14:textId="753134E3" w:rsidR="00722D34" w:rsidRPr="006E4FEC" w:rsidRDefault="00722D34" w:rsidP="00BA2215">
      <w:pPr>
        <w:spacing w:line="360" w:lineRule="auto"/>
        <w:ind w:left="567" w:right="404"/>
        <w:jc w:val="both"/>
        <w:rPr>
          <w:rFonts w:ascii="Arial" w:hAnsi="Arial" w:cs="Arial"/>
          <w:bCs/>
        </w:rPr>
      </w:pPr>
    </w:p>
    <w:p w14:paraId="61A1992D" w14:textId="2590570E" w:rsidR="00025DCB" w:rsidRDefault="00025DCB" w:rsidP="00533E9D">
      <w:pPr>
        <w:spacing w:line="360" w:lineRule="auto"/>
        <w:ind w:left="567" w:right="404"/>
        <w:rPr>
          <w:rFonts w:ascii="Arial" w:hAnsi="Arial" w:cs="Arial"/>
          <w:b/>
        </w:rPr>
      </w:pPr>
      <w:r w:rsidRPr="00025DCB">
        <w:rPr>
          <w:rFonts w:ascii="Arial" w:hAnsi="Arial" w:cs="Arial"/>
          <w:b/>
        </w:rPr>
        <w:lastRenderedPageBreak/>
        <w:t>Bildunterschriften</w:t>
      </w:r>
      <w:r>
        <w:rPr>
          <w:rFonts w:ascii="Arial" w:hAnsi="Arial" w:cs="Arial"/>
          <w:b/>
        </w:rPr>
        <w:t>:</w:t>
      </w:r>
    </w:p>
    <w:p w14:paraId="3795D7B9" w14:textId="47588AA9" w:rsidR="001528B6" w:rsidRDefault="005C4D29" w:rsidP="00533E9D">
      <w:pPr>
        <w:spacing w:line="360" w:lineRule="auto"/>
        <w:ind w:left="567" w:right="404"/>
        <w:rPr>
          <w:rFonts w:ascii="Arial" w:hAnsi="Arial" w:cs="Arial"/>
          <w:b/>
        </w:rPr>
      </w:pPr>
      <w:r>
        <w:rPr>
          <w:noProof/>
        </w:rPr>
        <w:drawing>
          <wp:inline distT="0" distB="0" distL="0" distR="0" wp14:anchorId="2ACC5D9F" wp14:editId="02578368">
            <wp:extent cx="5393951" cy="302895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3260" cy="3034178"/>
                    </a:xfrm>
                    <a:prstGeom prst="rect">
                      <a:avLst/>
                    </a:prstGeom>
                  </pic:spPr>
                </pic:pic>
              </a:graphicData>
            </a:graphic>
          </wp:inline>
        </w:drawing>
      </w:r>
    </w:p>
    <w:p w14:paraId="5C8D0819" w14:textId="3A63339E" w:rsidR="002664A8" w:rsidRPr="009B4FE8" w:rsidRDefault="002664A8" w:rsidP="00533E9D">
      <w:pPr>
        <w:spacing w:line="360" w:lineRule="auto"/>
        <w:ind w:left="567" w:right="404"/>
        <w:rPr>
          <w:rFonts w:ascii="Arial" w:hAnsi="Arial" w:cs="Arial"/>
          <w:iCs/>
        </w:rPr>
      </w:pPr>
      <w:r w:rsidRPr="009B4FE8">
        <w:rPr>
          <w:rFonts w:ascii="Arial" w:hAnsi="Arial" w:cs="Arial"/>
          <w:i/>
          <w:iCs/>
        </w:rPr>
        <w:t xml:space="preserve">Bild 1: </w:t>
      </w:r>
      <w:r>
        <w:rPr>
          <w:rFonts w:ascii="Arial" w:hAnsi="Arial" w:cs="Arial"/>
          <w:iCs/>
        </w:rPr>
        <w:t xml:space="preserve">Der 70 t Raupen-Teleskopkran SENNEBOGEN 673 E führt die bis zu 40 m langen Bewehrungskörbe vorsichtig in die Bohrlöcher ein. </w:t>
      </w:r>
    </w:p>
    <w:p w14:paraId="61370E55" w14:textId="5F25D656" w:rsidR="000D7B0C" w:rsidRDefault="005C4D29" w:rsidP="00533E9D">
      <w:pPr>
        <w:spacing w:line="360" w:lineRule="auto"/>
        <w:ind w:left="567" w:right="404"/>
        <w:rPr>
          <w:rFonts w:ascii="Arial" w:hAnsi="Arial" w:cs="Arial"/>
          <w:b/>
        </w:rPr>
      </w:pPr>
      <w:r>
        <w:rPr>
          <w:noProof/>
        </w:rPr>
        <w:drawing>
          <wp:inline distT="0" distB="0" distL="0" distR="0" wp14:anchorId="499C8B31" wp14:editId="6BDBF878">
            <wp:extent cx="5391150" cy="303195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2130" cy="3038125"/>
                    </a:xfrm>
                    <a:prstGeom prst="rect">
                      <a:avLst/>
                    </a:prstGeom>
                  </pic:spPr>
                </pic:pic>
              </a:graphicData>
            </a:graphic>
          </wp:inline>
        </w:drawing>
      </w:r>
      <w:r w:rsidR="00025DCB" w:rsidRPr="00025DCB">
        <w:rPr>
          <w:rFonts w:ascii="Arial" w:hAnsi="Arial" w:cs="Arial"/>
          <w:b/>
        </w:rPr>
        <w:t xml:space="preserve"> </w:t>
      </w:r>
    </w:p>
    <w:p w14:paraId="51C3ABE8" w14:textId="3A2F3DC6" w:rsidR="002664A8" w:rsidRPr="009B4FE8" w:rsidRDefault="002664A8" w:rsidP="002664A8">
      <w:pPr>
        <w:spacing w:line="360" w:lineRule="auto"/>
        <w:ind w:left="567" w:right="404"/>
        <w:rPr>
          <w:rFonts w:ascii="Arial" w:hAnsi="Arial" w:cs="Arial"/>
          <w:iCs/>
        </w:rPr>
      </w:pPr>
      <w:r w:rsidRPr="002664A8">
        <w:rPr>
          <w:rFonts w:ascii="Arial" w:hAnsi="Arial" w:cs="Arial"/>
          <w:i/>
          <w:iCs/>
        </w:rPr>
        <w:t>Bild</w:t>
      </w:r>
      <w:r w:rsidRPr="009B4FE8">
        <w:rPr>
          <w:rFonts w:ascii="Arial" w:hAnsi="Arial" w:cs="Arial"/>
          <w:i/>
          <w:iCs/>
        </w:rPr>
        <w:t xml:space="preserve"> 2: </w:t>
      </w:r>
      <w:r>
        <w:rPr>
          <w:rFonts w:ascii="Arial" w:hAnsi="Arial" w:cs="Arial"/>
          <w:iCs/>
        </w:rPr>
        <w:t xml:space="preserve">Neben dem Handling der Bewehrungskörbe kümmern sich die beiden Krane auch um die Trichterrohre, mit denen der Beton eingefüllt wird. </w:t>
      </w:r>
    </w:p>
    <w:p w14:paraId="512D4BD9" w14:textId="77777777" w:rsidR="002664A8" w:rsidRPr="009B4FE8" w:rsidRDefault="002664A8" w:rsidP="00533E9D">
      <w:pPr>
        <w:spacing w:line="360" w:lineRule="auto"/>
        <w:ind w:left="567" w:right="404"/>
        <w:rPr>
          <w:rFonts w:ascii="Arial" w:hAnsi="Arial" w:cs="Arial"/>
          <w:b/>
        </w:rPr>
      </w:pPr>
    </w:p>
    <w:p w14:paraId="291FEC5E" w14:textId="165CBA56" w:rsidR="002664A8" w:rsidRDefault="005C4D29" w:rsidP="002664A8">
      <w:pPr>
        <w:spacing w:line="360" w:lineRule="auto"/>
        <w:ind w:left="567" w:right="404"/>
        <w:rPr>
          <w:rFonts w:ascii="Arial" w:hAnsi="Arial" w:cs="Arial"/>
          <w:i/>
          <w:iCs/>
        </w:rPr>
      </w:pPr>
      <w:r>
        <w:rPr>
          <w:noProof/>
        </w:rPr>
        <w:lastRenderedPageBreak/>
        <w:drawing>
          <wp:inline distT="0" distB="0" distL="0" distR="0" wp14:anchorId="7E6543FD" wp14:editId="12AC0365">
            <wp:extent cx="5429250" cy="3027792"/>
            <wp:effectExtent l="0" t="0" r="0" b="127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40938" cy="3034310"/>
                    </a:xfrm>
                    <a:prstGeom prst="rect">
                      <a:avLst/>
                    </a:prstGeom>
                  </pic:spPr>
                </pic:pic>
              </a:graphicData>
            </a:graphic>
          </wp:inline>
        </w:drawing>
      </w:r>
      <w:r w:rsidR="002664A8" w:rsidRPr="002664A8">
        <w:rPr>
          <w:rFonts w:ascii="Arial" w:hAnsi="Arial" w:cs="Arial"/>
          <w:i/>
          <w:iCs/>
        </w:rPr>
        <w:t xml:space="preserve"> </w:t>
      </w:r>
    </w:p>
    <w:p w14:paraId="5ABCD5C6" w14:textId="3AC44BBE" w:rsidR="002664A8" w:rsidRPr="009B4FE8" w:rsidRDefault="002664A8" w:rsidP="002664A8">
      <w:pPr>
        <w:spacing w:line="360" w:lineRule="auto"/>
        <w:ind w:left="567" w:right="404"/>
        <w:rPr>
          <w:rFonts w:ascii="Arial" w:hAnsi="Arial" w:cs="Arial"/>
          <w:iCs/>
        </w:rPr>
      </w:pPr>
      <w:r>
        <w:rPr>
          <w:rFonts w:ascii="Arial" w:hAnsi="Arial" w:cs="Arial"/>
          <w:i/>
          <w:iCs/>
        </w:rPr>
        <w:t>Bild</w:t>
      </w:r>
      <w:r w:rsidRPr="009B4FE8">
        <w:rPr>
          <w:rFonts w:ascii="Arial" w:hAnsi="Arial" w:cs="Arial"/>
          <w:i/>
          <w:iCs/>
        </w:rPr>
        <w:t xml:space="preserve"> 3: </w:t>
      </w:r>
      <w:r>
        <w:rPr>
          <w:rFonts w:ascii="Arial" w:hAnsi="Arial" w:cs="Arial"/>
          <w:iCs/>
        </w:rPr>
        <w:t xml:space="preserve">Beim </w:t>
      </w:r>
      <w:proofErr w:type="spellStart"/>
      <w:r>
        <w:rPr>
          <w:rFonts w:ascii="Arial" w:hAnsi="Arial" w:cs="Arial"/>
          <w:iCs/>
        </w:rPr>
        <w:t>Befüllvorgang</w:t>
      </w:r>
      <w:proofErr w:type="spellEnd"/>
      <w:r>
        <w:rPr>
          <w:rFonts w:ascii="Arial" w:hAnsi="Arial" w:cs="Arial"/>
          <w:iCs/>
        </w:rPr>
        <w:t xml:space="preserve"> muss das Trichterrohr zunächst in die Bewehrungskörbe eingeführt werden, bevor es dann behutsam wieder herausgezogen wird. </w:t>
      </w:r>
    </w:p>
    <w:p w14:paraId="688B2356" w14:textId="1961E9C5" w:rsidR="001528B6" w:rsidRPr="009B4FE8" w:rsidRDefault="001528B6" w:rsidP="00533E9D">
      <w:pPr>
        <w:spacing w:line="360" w:lineRule="auto"/>
        <w:ind w:left="567" w:right="404"/>
        <w:rPr>
          <w:rFonts w:ascii="Arial" w:hAnsi="Arial" w:cs="Arial"/>
          <w:b/>
        </w:rPr>
      </w:pPr>
    </w:p>
    <w:p w14:paraId="258CDD42" w14:textId="2810E70C" w:rsidR="001528B6" w:rsidRPr="009B4FE8" w:rsidRDefault="001528B6" w:rsidP="00533E9D">
      <w:pPr>
        <w:spacing w:line="360" w:lineRule="auto"/>
        <w:ind w:left="567" w:right="404"/>
        <w:rPr>
          <w:rFonts w:ascii="Arial" w:hAnsi="Arial" w:cs="Arial"/>
          <w:b/>
        </w:rPr>
      </w:pPr>
    </w:p>
    <w:p w14:paraId="2B7C886F" w14:textId="2F3B5384" w:rsidR="001528B6" w:rsidRDefault="005C4D29" w:rsidP="00533E9D">
      <w:pPr>
        <w:spacing w:line="360" w:lineRule="auto"/>
        <w:ind w:left="567" w:right="404"/>
        <w:rPr>
          <w:rFonts w:ascii="Arial" w:hAnsi="Arial" w:cs="Arial"/>
          <w:b/>
        </w:rPr>
      </w:pPr>
      <w:r>
        <w:rPr>
          <w:noProof/>
        </w:rPr>
        <w:drawing>
          <wp:inline distT="0" distB="0" distL="0" distR="0" wp14:anchorId="11FFCA12" wp14:editId="2D4E633D">
            <wp:extent cx="5429250" cy="3040585"/>
            <wp:effectExtent l="0" t="0" r="0" b="762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50204" cy="3052320"/>
                    </a:xfrm>
                    <a:prstGeom prst="rect">
                      <a:avLst/>
                    </a:prstGeom>
                  </pic:spPr>
                </pic:pic>
              </a:graphicData>
            </a:graphic>
          </wp:inline>
        </w:drawing>
      </w:r>
    </w:p>
    <w:p w14:paraId="41DB0EBF" w14:textId="79419EC6" w:rsidR="001528B6" w:rsidRPr="009B4FE8" w:rsidRDefault="002664A8" w:rsidP="00533E9D">
      <w:pPr>
        <w:spacing w:line="360" w:lineRule="auto"/>
        <w:ind w:left="567" w:right="404"/>
        <w:rPr>
          <w:rFonts w:ascii="Arial" w:hAnsi="Arial" w:cs="Arial"/>
          <w:b/>
        </w:rPr>
      </w:pPr>
      <w:r w:rsidRPr="009B4FE8">
        <w:rPr>
          <w:rFonts w:ascii="Arial" w:hAnsi="Arial" w:cs="Arial"/>
          <w:i/>
        </w:rPr>
        <w:t xml:space="preserve">Bild 4: </w:t>
      </w:r>
      <w:r>
        <w:rPr>
          <w:rFonts w:ascii="Arial" w:hAnsi="Arial" w:cs="Arial"/>
        </w:rPr>
        <w:t>Baustellenleiter Na</w:t>
      </w:r>
      <w:r w:rsidR="00DE4992">
        <w:rPr>
          <w:rFonts w:ascii="Arial" w:hAnsi="Arial" w:cs="Arial"/>
        </w:rPr>
        <w:t>z</w:t>
      </w:r>
      <w:r>
        <w:rPr>
          <w:rFonts w:ascii="Arial" w:hAnsi="Arial" w:cs="Arial"/>
        </w:rPr>
        <w:t xml:space="preserve">ario </w:t>
      </w:r>
      <w:proofErr w:type="spellStart"/>
      <w:r>
        <w:rPr>
          <w:rFonts w:ascii="Arial" w:hAnsi="Arial" w:cs="Arial"/>
        </w:rPr>
        <w:t>Sinigagliese</w:t>
      </w:r>
      <w:proofErr w:type="spellEnd"/>
      <w:r>
        <w:rPr>
          <w:rFonts w:ascii="Arial" w:hAnsi="Arial" w:cs="Arial"/>
        </w:rPr>
        <w:t xml:space="preserve"> und sein Assistent </w:t>
      </w:r>
      <w:r w:rsidRPr="00DA7EB0">
        <w:rPr>
          <w:rFonts w:ascii="Arial" w:hAnsi="Arial" w:cs="Arial"/>
          <w:bCs/>
        </w:rPr>
        <w:t>Luigi Alberto D’Andrea</w:t>
      </w:r>
      <w:r>
        <w:rPr>
          <w:rFonts w:ascii="Arial" w:hAnsi="Arial" w:cs="Arial"/>
          <w:bCs/>
        </w:rPr>
        <w:t xml:space="preserve"> sind mit der Performance </w:t>
      </w:r>
      <w:proofErr w:type="gramStart"/>
      <w:r>
        <w:rPr>
          <w:rFonts w:ascii="Arial" w:hAnsi="Arial" w:cs="Arial"/>
          <w:bCs/>
        </w:rPr>
        <w:t>der Krane</w:t>
      </w:r>
      <w:proofErr w:type="gramEnd"/>
      <w:r>
        <w:rPr>
          <w:rFonts w:ascii="Arial" w:hAnsi="Arial" w:cs="Arial"/>
          <w:bCs/>
        </w:rPr>
        <w:t xml:space="preserve"> höchst zufrieden. </w:t>
      </w:r>
    </w:p>
    <w:p w14:paraId="750FA81E" w14:textId="74B18E97" w:rsidR="001528B6" w:rsidRPr="009B4FE8" w:rsidRDefault="001528B6" w:rsidP="00533E9D">
      <w:pPr>
        <w:spacing w:line="360" w:lineRule="auto"/>
        <w:ind w:left="567" w:right="404"/>
        <w:rPr>
          <w:rFonts w:ascii="Arial" w:hAnsi="Arial" w:cs="Arial"/>
          <w:b/>
        </w:rPr>
      </w:pPr>
    </w:p>
    <w:p w14:paraId="063B6D66" w14:textId="35C6E79C" w:rsidR="00CC36FF" w:rsidRDefault="005C4D29" w:rsidP="00533E9D">
      <w:pPr>
        <w:spacing w:line="360" w:lineRule="auto"/>
        <w:ind w:left="567" w:right="404"/>
        <w:rPr>
          <w:rFonts w:ascii="Arial" w:hAnsi="Arial" w:cs="Arial"/>
          <w:b/>
        </w:rPr>
      </w:pPr>
      <w:r>
        <w:rPr>
          <w:noProof/>
        </w:rPr>
        <w:lastRenderedPageBreak/>
        <w:drawing>
          <wp:inline distT="0" distB="0" distL="0" distR="0" wp14:anchorId="2AB0133B" wp14:editId="26510572">
            <wp:extent cx="5702935" cy="3200309"/>
            <wp:effectExtent l="0" t="0" r="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09572" cy="3204034"/>
                    </a:xfrm>
                    <a:prstGeom prst="rect">
                      <a:avLst/>
                    </a:prstGeom>
                  </pic:spPr>
                </pic:pic>
              </a:graphicData>
            </a:graphic>
          </wp:inline>
        </w:drawing>
      </w:r>
    </w:p>
    <w:p w14:paraId="16E58A07" w14:textId="0C0747E4" w:rsidR="00CC36FF" w:rsidRPr="00CC36FF" w:rsidRDefault="00CC36FF" w:rsidP="00533E9D">
      <w:pPr>
        <w:spacing w:line="360" w:lineRule="auto"/>
        <w:ind w:left="567" w:right="404"/>
        <w:rPr>
          <w:rFonts w:ascii="Arial" w:hAnsi="Arial" w:cs="Arial"/>
          <w:bCs/>
        </w:rPr>
      </w:pPr>
      <w:r w:rsidRPr="00CC36FF">
        <w:rPr>
          <w:rFonts w:ascii="Arial" w:hAnsi="Arial" w:cs="Arial"/>
          <w:bCs/>
          <w:i/>
          <w:iCs/>
        </w:rPr>
        <w:t>Bild</w:t>
      </w:r>
      <w:r w:rsidRPr="009B4FE8">
        <w:rPr>
          <w:rFonts w:ascii="Arial" w:hAnsi="Arial" w:cs="Arial"/>
          <w:bCs/>
          <w:i/>
          <w:iCs/>
        </w:rPr>
        <w:t xml:space="preserve"> 5</w:t>
      </w:r>
      <w:r w:rsidRPr="009B4FE8">
        <w:rPr>
          <w:rFonts w:ascii="Arial" w:hAnsi="Arial" w:cs="Arial"/>
          <w:bCs/>
        </w:rPr>
        <w:t xml:space="preserve">: </w:t>
      </w:r>
      <w:r w:rsidRPr="00CC36FF">
        <w:rPr>
          <w:rFonts w:ascii="Arial" w:hAnsi="Arial" w:cs="Arial"/>
          <w:bCs/>
        </w:rPr>
        <w:t xml:space="preserve">Mit seinem bis zu 36 m langen Hauptausleger </w:t>
      </w:r>
      <w:r w:rsidR="002308B3">
        <w:rPr>
          <w:rFonts w:ascii="Arial" w:hAnsi="Arial" w:cs="Arial"/>
          <w:bCs/>
        </w:rPr>
        <w:t>verhebt</w:t>
      </w:r>
      <w:r>
        <w:rPr>
          <w:rFonts w:ascii="Arial" w:hAnsi="Arial" w:cs="Arial"/>
          <w:bCs/>
        </w:rPr>
        <w:t xml:space="preserve"> der 673 E </w:t>
      </w:r>
      <w:r w:rsidR="002308B3">
        <w:rPr>
          <w:rFonts w:ascii="Arial" w:hAnsi="Arial" w:cs="Arial"/>
          <w:bCs/>
        </w:rPr>
        <w:t xml:space="preserve">die </w:t>
      </w:r>
      <w:r>
        <w:rPr>
          <w:rFonts w:ascii="Arial" w:hAnsi="Arial" w:cs="Arial"/>
          <w:bCs/>
        </w:rPr>
        <w:t xml:space="preserve">ca. 40 m langen Trichterrohre </w:t>
      </w:r>
      <w:r w:rsidR="002308B3">
        <w:rPr>
          <w:rFonts w:ascii="Arial" w:hAnsi="Arial" w:cs="Arial"/>
          <w:bCs/>
        </w:rPr>
        <w:t>problemlos</w:t>
      </w:r>
      <w:r>
        <w:rPr>
          <w:rFonts w:ascii="Arial" w:hAnsi="Arial" w:cs="Arial"/>
          <w:bCs/>
        </w:rPr>
        <w:t xml:space="preserve">. </w:t>
      </w:r>
    </w:p>
    <w:p w14:paraId="4F05AE66" w14:textId="2419979A" w:rsidR="00EB58B2" w:rsidRDefault="005C4D29" w:rsidP="00533E9D">
      <w:pPr>
        <w:spacing w:line="360" w:lineRule="auto"/>
        <w:ind w:left="567" w:right="404"/>
        <w:rPr>
          <w:rFonts w:ascii="Arial" w:hAnsi="Arial" w:cs="Arial"/>
          <w:b/>
        </w:rPr>
      </w:pPr>
      <w:r>
        <w:rPr>
          <w:noProof/>
        </w:rPr>
        <w:drawing>
          <wp:inline distT="0" distB="0" distL="0" distR="0" wp14:anchorId="04D9A845" wp14:editId="5310F2A8">
            <wp:extent cx="5703367" cy="319087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06455" cy="3192603"/>
                    </a:xfrm>
                    <a:prstGeom prst="rect">
                      <a:avLst/>
                    </a:prstGeom>
                  </pic:spPr>
                </pic:pic>
              </a:graphicData>
            </a:graphic>
          </wp:inline>
        </w:drawing>
      </w:r>
    </w:p>
    <w:p w14:paraId="301A1DF8" w14:textId="2188429F" w:rsidR="00EB58B2" w:rsidRPr="009B4FE8" w:rsidRDefault="00EB58B2" w:rsidP="00533E9D">
      <w:pPr>
        <w:spacing w:line="360" w:lineRule="auto"/>
        <w:ind w:left="567" w:right="404"/>
        <w:rPr>
          <w:rFonts w:ascii="Arial" w:hAnsi="Arial" w:cs="Arial"/>
          <w:bCs/>
        </w:rPr>
      </w:pPr>
      <w:r w:rsidRPr="00EB58B2">
        <w:rPr>
          <w:rFonts w:ascii="Arial" w:hAnsi="Arial" w:cs="Arial"/>
          <w:bCs/>
          <w:i/>
          <w:iCs/>
        </w:rPr>
        <w:t>Bild</w:t>
      </w:r>
      <w:r w:rsidRPr="009B4FE8">
        <w:rPr>
          <w:rFonts w:ascii="Arial" w:hAnsi="Arial" w:cs="Arial"/>
          <w:bCs/>
          <w:i/>
          <w:iCs/>
        </w:rPr>
        <w:t xml:space="preserve"> 6:</w:t>
      </w:r>
      <w:r w:rsidRPr="009B4FE8">
        <w:rPr>
          <w:rFonts w:ascii="Arial" w:hAnsi="Arial" w:cs="Arial"/>
          <w:bCs/>
        </w:rPr>
        <w:t xml:space="preserve"> </w:t>
      </w:r>
      <w:r w:rsidR="005C4D29">
        <w:rPr>
          <w:rFonts w:ascii="Arial" w:hAnsi="Arial" w:cs="Arial"/>
          <w:bCs/>
        </w:rPr>
        <w:t xml:space="preserve">Auf der langgezogenen Baustelle werden </w:t>
      </w:r>
      <w:proofErr w:type="gramStart"/>
      <w:r w:rsidR="005C54DC">
        <w:rPr>
          <w:rFonts w:ascii="Arial" w:hAnsi="Arial" w:cs="Arial"/>
          <w:bCs/>
        </w:rPr>
        <w:t>alle</w:t>
      </w:r>
      <w:r w:rsidR="005C4D29">
        <w:rPr>
          <w:rFonts w:ascii="Arial" w:hAnsi="Arial" w:cs="Arial"/>
          <w:bCs/>
        </w:rPr>
        <w:t xml:space="preserve"> Krane</w:t>
      </w:r>
      <w:proofErr w:type="gramEnd"/>
      <w:r w:rsidR="005C4D29">
        <w:rPr>
          <w:rFonts w:ascii="Arial" w:hAnsi="Arial" w:cs="Arial"/>
          <w:bCs/>
        </w:rPr>
        <w:t xml:space="preserve"> auch im Pick and Carry-Betrieb eingesetzt.  </w:t>
      </w:r>
      <w:r>
        <w:rPr>
          <w:rFonts w:ascii="Arial" w:hAnsi="Arial" w:cs="Arial"/>
          <w:bCs/>
        </w:rPr>
        <w:t xml:space="preserve"> </w:t>
      </w:r>
    </w:p>
    <w:p w14:paraId="5AB83542" w14:textId="2D32C4DF" w:rsidR="001528B6" w:rsidRDefault="005C4D29" w:rsidP="00533E9D">
      <w:pPr>
        <w:spacing w:line="360" w:lineRule="auto"/>
        <w:ind w:left="567" w:right="404"/>
        <w:rPr>
          <w:rFonts w:ascii="Arial" w:hAnsi="Arial" w:cs="Arial"/>
          <w:b/>
        </w:rPr>
      </w:pPr>
      <w:r>
        <w:rPr>
          <w:noProof/>
        </w:rPr>
        <w:lastRenderedPageBreak/>
        <w:drawing>
          <wp:inline distT="0" distB="0" distL="0" distR="0" wp14:anchorId="0FB77196" wp14:editId="44330D6E">
            <wp:extent cx="5772150" cy="3242958"/>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84745" cy="3250034"/>
                    </a:xfrm>
                    <a:prstGeom prst="rect">
                      <a:avLst/>
                    </a:prstGeom>
                  </pic:spPr>
                </pic:pic>
              </a:graphicData>
            </a:graphic>
          </wp:inline>
        </w:drawing>
      </w:r>
    </w:p>
    <w:p w14:paraId="182DC705" w14:textId="08B7FCA2" w:rsidR="000D7B0C" w:rsidRPr="009B4FE8" w:rsidRDefault="009E488F" w:rsidP="000D7B0C">
      <w:pPr>
        <w:spacing w:line="360" w:lineRule="auto"/>
        <w:ind w:left="567" w:right="404"/>
        <w:rPr>
          <w:rFonts w:ascii="Arial" w:hAnsi="Arial" w:cs="Arial"/>
          <w:i/>
          <w:szCs w:val="24"/>
        </w:rPr>
      </w:pPr>
      <w:r>
        <w:rPr>
          <w:rFonts w:ascii="Arial" w:hAnsi="Arial" w:cs="Arial"/>
          <w:iCs/>
          <w:szCs w:val="24"/>
        </w:rPr>
        <w:t>Bild</w:t>
      </w:r>
      <w:r w:rsidRPr="009B4FE8">
        <w:rPr>
          <w:rFonts w:ascii="Arial" w:hAnsi="Arial" w:cs="Arial"/>
          <w:iCs/>
          <w:szCs w:val="24"/>
        </w:rPr>
        <w:t xml:space="preserve"> </w:t>
      </w:r>
      <w:r w:rsidR="00CC36FF" w:rsidRPr="009B4FE8">
        <w:rPr>
          <w:rFonts w:ascii="Arial" w:hAnsi="Arial" w:cs="Arial"/>
          <w:iCs/>
          <w:szCs w:val="24"/>
        </w:rPr>
        <w:t>7</w:t>
      </w:r>
      <w:r w:rsidRPr="009B4FE8">
        <w:rPr>
          <w:rFonts w:ascii="Arial" w:hAnsi="Arial" w:cs="Arial"/>
          <w:iCs/>
          <w:szCs w:val="24"/>
        </w:rPr>
        <w:t xml:space="preserve">: </w:t>
      </w:r>
      <w:r w:rsidR="00CC36FF" w:rsidRPr="009B4FE8">
        <w:rPr>
          <w:rFonts w:ascii="Arial" w:hAnsi="Arial" w:cs="Arial"/>
          <w:iCs/>
          <w:szCs w:val="24"/>
        </w:rPr>
        <w:t xml:space="preserve">Teamwork: </w:t>
      </w:r>
      <w:r>
        <w:rPr>
          <w:rFonts w:ascii="Arial" w:hAnsi="Arial" w:cs="Arial"/>
          <w:iCs/>
          <w:szCs w:val="24"/>
        </w:rPr>
        <w:t xml:space="preserve">Auf dem engen Baustellengelände arbeiten alle </w:t>
      </w:r>
      <w:r w:rsidR="00CC36FF">
        <w:rPr>
          <w:rFonts w:ascii="Arial" w:hAnsi="Arial" w:cs="Arial"/>
          <w:iCs/>
          <w:szCs w:val="24"/>
        </w:rPr>
        <w:t xml:space="preserve">SENNEBOGEN </w:t>
      </w:r>
      <w:r>
        <w:rPr>
          <w:rFonts w:ascii="Arial" w:hAnsi="Arial" w:cs="Arial"/>
          <w:iCs/>
          <w:szCs w:val="24"/>
        </w:rPr>
        <w:t xml:space="preserve">Krane </w:t>
      </w:r>
      <w:r w:rsidR="00CC36FF">
        <w:rPr>
          <w:rFonts w:ascii="Arial" w:hAnsi="Arial" w:cs="Arial"/>
          <w:iCs/>
          <w:szCs w:val="24"/>
        </w:rPr>
        <w:t>„</w:t>
      </w:r>
      <w:r>
        <w:rPr>
          <w:rFonts w:ascii="Arial" w:hAnsi="Arial" w:cs="Arial"/>
          <w:iCs/>
          <w:szCs w:val="24"/>
        </w:rPr>
        <w:t>Hand in Hand</w:t>
      </w:r>
      <w:r w:rsidR="00CC36FF">
        <w:rPr>
          <w:rFonts w:ascii="Arial" w:hAnsi="Arial" w:cs="Arial"/>
          <w:iCs/>
          <w:szCs w:val="24"/>
        </w:rPr>
        <w:t>“</w:t>
      </w:r>
      <w:r>
        <w:rPr>
          <w:rFonts w:ascii="Arial" w:hAnsi="Arial" w:cs="Arial"/>
          <w:iCs/>
          <w:szCs w:val="24"/>
        </w:rPr>
        <w:t xml:space="preserve">. </w:t>
      </w:r>
    </w:p>
    <w:p w14:paraId="0F7E470A" w14:textId="6A83D3D8" w:rsidR="00B44605" w:rsidRPr="009B4FE8" w:rsidRDefault="00B44605" w:rsidP="00533E9D">
      <w:pPr>
        <w:spacing w:line="360" w:lineRule="auto"/>
        <w:ind w:left="567" w:right="404"/>
        <w:rPr>
          <w:rFonts w:ascii="Arial" w:hAnsi="Arial" w:cs="Arial"/>
          <w:i/>
          <w:szCs w:val="24"/>
        </w:rPr>
      </w:pPr>
    </w:p>
    <w:p w14:paraId="1762C25F" w14:textId="214EAF99" w:rsidR="00BB1E9F" w:rsidRPr="009B4FE8" w:rsidRDefault="00BB1E9F" w:rsidP="00533E9D">
      <w:pPr>
        <w:spacing w:line="360" w:lineRule="auto"/>
        <w:ind w:left="567" w:right="404"/>
        <w:rPr>
          <w:rFonts w:ascii="Arial" w:hAnsi="Arial" w:cs="Arial"/>
          <w:i/>
          <w:szCs w:val="24"/>
        </w:rPr>
      </w:pPr>
    </w:p>
    <w:p w14:paraId="6AF72BD6" w14:textId="167EE003" w:rsidR="00523715" w:rsidRPr="009B4FE8" w:rsidRDefault="00523715" w:rsidP="00533E9D">
      <w:pPr>
        <w:spacing w:line="360" w:lineRule="auto"/>
        <w:ind w:left="567" w:right="404"/>
        <w:rPr>
          <w:rFonts w:ascii="Arial" w:hAnsi="Arial" w:cs="Arial"/>
          <w:szCs w:val="24"/>
        </w:rPr>
      </w:pPr>
    </w:p>
    <w:p w14:paraId="2224BCDE" w14:textId="766E610B" w:rsidR="00D90A1B" w:rsidRPr="009B4FE8" w:rsidRDefault="00D90A1B" w:rsidP="00533E9D">
      <w:pPr>
        <w:spacing w:line="360" w:lineRule="auto"/>
        <w:ind w:left="567" w:right="404"/>
        <w:rPr>
          <w:rFonts w:ascii="Arial" w:hAnsi="Arial" w:cs="Arial"/>
          <w:szCs w:val="24"/>
        </w:rPr>
      </w:pPr>
    </w:p>
    <w:p w14:paraId="49BFA85E" w14:textId="2AB3E6C9" w:rsidR="002308B3" w:rsidRDefault="005C4D29" w:rsidP="002308B3">
      <w:pPr>
        <w:spacing w:line="360" w:lineRule="auto"/>
        <w:ind w:left="567" w:right="404"/>
        <w:rPr>
          <w:rFonts w:ascii="Arial" w:hAnsi="Arial" w:cs="Arial"/>
          <w:szCs w:val="24"/>
        </w:rPr>
      </w:pPr>
      <w:r>
        <w:rPr>
          <w:noProof/>
        </w:rPr>
        <w:lastRenderedPageBreak/>
        <w:drawing>
          <wp:inline distT="0" distB="0" distL="0" distR="0" wp14:anchorId="52A971CE" wp14:editId="497FBBEF">
            <wp:extent cx="4857750" cy="7343775"/>
            <wp:effectExtent l="0" t="0" r="0"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57750" cy="7343775"/>
                    </a:xfrm>
                    <a:prstGeom prst="rect">
                      <a:avLst/>
                    </a:prstGeom>
                  </pic:spPr>
                </pic:pic>
              </a:graphicData>
            </a:graphic>
          </wp:inline>
        </w:drawing>
      </w:r>
    </w:p>
    <w:p w14:paraId="58AB09D2" w14:textId="28F5F414" w:rsidR="002308B3" w:rsidRPr="009B4FE8" w:rsidRDefault="002308B3" w:rsidP="002308B3">
      <w:pPr>
        <w:spacing w:line="360" w:lineRule="auto"/>
        <w:ind w:left="567" w:right="404"/>
        <w:rPr>
          <w:rFonts w:ascii="Arial" w:hAnsi="Arial" w:cs="Arial"/>
          <w:szCs w:val="24"/>
        </w:rPr>
      </w:pPr>
      <w:r w:rsidRPr="00EB58B2">
        <w:rPr>
          <w:rFonts w:ascii="Arial" w:hAnsi="Arial" w:cs="Arial"/>
          <w:i/>
          <w:iCs/>
          <w:szCs w:val="24"/>
        </w:rPr>
        <w:t>Bild</w:t>
      </w:r>
      <w:r w:rsidRPr="009B4FE8">
        <w:rPr>
          <w:rFonts w:ascii="Arial" w:hAnsi="Arial" w:cs="Arial"/>
          <w:i/>
          <w:iCs/>
          <w:szCs w:val="24"/>
        </w:rPr>
        <w:t xml:space="preserve"> 8:</w:t>
      </w:r>
      <w:r w:rsidRPr="009B4FE8">
        <w:rPr>
          <w:rFonts w:ascii="Arial" w:hAnsi="Arial" w:cs="Arial"/>
          <w:szCs w:val="24"/>
        </w:rPr>
        <w:t xml:space="preserve"> </w:t>
      </w:r>
      <w:r>
        <w:rPr>
          <w:rFonts w:ascii="Arial" w:hAnsi="Arial" w:cs="Arial"/>
          <w:szCs w:val="24"/>
        </w:rPr>
        <w:t xml:space="preserve">Ausgestattet mit dem Schnabelausleger und der zweiten Winde, lassen sich die Bewehrungskörbe </w:t>
      </w:r>
      <w:proofErr w:type="gramStart"/>
      <w:r>
        <w:rPr>
          <w:rFonts w:ascii="Arial" w:hAnsi="Arial" w:cs="Arial"/>
          <w:szCs w:val="24"/>
        </w:rPr>
        <w:t>mit beiden Kranen</w:t>
      </w:r>
      <w:proofErr w:type="gramEnd"/>
      <w:r>
        <w:rPr>
          <w:rFonts w:ascii="Arial" w:hAnsi="Arial" w:cs="Arial"/>
          <w:szCs w:val="24"/>
        </w:rPr>
        <w:t xml:space="preserve"> mühelos drehen. </w:t>
      </w:r>
    </w:p>
    <w:bookmarkEnd w:id="0"/>
    <w:p w14:paraId="0FE9BBC2" w14:textId="57269EDF" w:rsidR="00EF4FE9" w:rsidRPr="009B4FE8" w:rsidRDefault="00EF4FE9" w:rsidP="00D90A1B">
      <w:pPr>
        <w:spacing w:line="360" w:lineRule="auto"/>
        <w:ind w:left="567" w:right="404"/>
        <w:rPr>
          <w:rFonts w:ascii="Arial" w:hAnsi="Arial" w:cs="Arial"/>
          <w:szCs w:val="24"/>
        </w:rPr>
      </w:pPr>
    </w:p>
    <w:sectPr w:rsidR="00EF4FE9" w:rsidRPr="009B4FE8" w:rsidSect="00D7119D">
      <w:headerReference w:type="default" r:id="rId16"/>
      <w:footerReference w:type="even" r:id="rId17"/>
      <w:footerReference w:type="default" r:id="rId18"/>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91555" w14:textId="77777777" w:rsidR="002A4AFB" w:rsidRDefault="002A4AFB" w:rsidP="00B50ECB">
      <w:r>
        <w:separator/>
      </w:r>
    </w:p>
  </w:endnote>
  <w:endnote w:type="continuationSeparator" w:id="0">
    <w:p w14:paraId="09F2FAE2" w14:textId="77777777"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F795C"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8CB6C"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75A3C2EE" wp14:editId="267A1681">
          <wp:simplePos x="0" y="0"/>
          <wp:positionH relativeFrom="column">
            <wp:posOffset>354330</wp:posOffset>
          </wp:positionH>
          <wp:positionV relativeFrom="paragraph">
            <wp:posOffset>98425</wp:posOffset>
          </wp:positionV>
          <wp:extent cx="132715" cy="132715"/>
          <wp:effectExtent l="0" t="0" r="635" b="635"/>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640B246" w14:textId="77777777" w:rsidR="00B50ECB" w:rsidRPr="008B641C" w:rsidRDefault="00FD16CC" w:rsidP="00D7119D">
    <w:pPr>
      <w:ind w:firstLine="720"/>
      <w:rPr>
        <w:rFonts w:ascii="Arial"/>
        <w:b/>
        <w:color w:val="7F7F7F" w:themeColor="text1" w:themeTint="80"/>
        <w:sz w:val="16"/>
      </w:rPr>
    </w:pPr>
    <w:r w:rsidRPr="008B641C">
      <w:rPr>
        <w:rFonts w:ascii="Arial"/>
        <w:b/>
        <w:color w:val="7F7F7F" w:themeColor="text1" w:themeTint="80"/>
        <w:sz w:val="16"/>
      </w:rPr>
      <w:t xml:space="preserve">  PRESS CONTACT</w:t>
    </w:r>
    <w:r w:rsidR="00B50ECB" w:rsidRPr="008B641C">
      <w:rPr>
        <w:rFonts w:ascii="Arial"/>
        <w:b/>
        <w:color w:val="7F7F7F" w:themeColor="text1" w:themeTint="80"/>
        <w:sz w:val="16"/>
      </w:rPr>
      <w:t xml:space="preserve"> // </w:t>
    </w:r>
    <w:r w:rsidRPr="008B641C">
      <w:rPr>
        <w:rFonts w:ascii="Arial"/>
        <w:color w:val="7F7F7F" w:themeColor="text1" w:themeTint="80"/>
        <w:sz w:val="16"/>
      </w:rPr>
      <w:t>PRESSEKONTAKT</w:t>
    </w:r>
    <w:r w:rsidR="00D7119D" w:rsidRPr="008B641C">
      <w:rPr>
        <w:rFonts w:ascii="Arial"/>
        <w:b/>
        <w:color w:val="7F7F7F" w:themeColor="text1" w:themeTint="80"/>
        <w:sz w:val="16"/>
      </w:rPr>
      <w:br/>
    </w:r>
    <w:r w:rsidR="00FE14A9" w:rsidRPr="008B641C">
      <w:rPr>
        <w:rFonts w:ascii="Arial"/>
        <w:b/>
        <w:color w:val="7F7F7F" w:themeColor="text1" w:themeTint="80"/>
        <w:sz w:val="16"/>
      </w:rPr>
      <w:t xml:space="preserve"> </w:t>
    </w:r>
  </w:p>
  <w:p w14:paraId="4B03D835" w14:textId="6E892DF0" w:rsidR="00B50ECB" w:rsidRPr="008B641C" w:rsidRDefault="00FE14A9" w:rsidP="00FE14A9">
    <w:pPr>
      <w:rPr>
        <w:rFonts w:ascii="Arial"/>
        <w:color w:val="7F7F7F" w:themeColor="text1" w:themeTint="80"/>
        <w:sz w:val="16"/>
      </w:rPr>
    </w:pPr>
    <w:r w:rsidRPr="008B641C">
      <w:rPr>
        <w:rFonts w:ascii="Arial"/>
        <w:color w:val="7F7F7F" w:themeColor="text1" w:themeTint="80"/>
        <w:sz w:val="16"/>
      </w:rPr>
      <w:t xml:space="preserve">             </w:t>
    </w:r>
    <w:r w:rsidR="008B5DE0">
      <w:rPr>
        <w:rFonts w:ascii="Arial"/>
        <w:color w:val="7F7F7F" w:themeColor="text1" w:themeTint="80"/>
        <w:sz w:val="16"/>
      </w:rPr>
      <w:t xml:space="preserve">Dr. </w:t>
    </w:r>
    <w:r w:rsidR="00B44605" w:rsidRPr="008B641C">
      <w:rPr>
        <w:rFonts w:ascii="Arial"/>
        <w:color w:val="7F7F7F" w:themeColor="text1" w:themeTint="80"/>
        <w:sz w:val="16"/>
      </w:rPr>
      <w:t>Franziska Limbrunner</w:t>
    </w:r>
  </w:p>
  <w:p w14:paraId="6D8A4C9B" w14:textId="747EB3B4" w:rsidR="00B50ECB" w:rsidRPr="008B641C" w:rsidRDefault="00FE14A9" w:rsidP="00FE14A9">
    <w:pPr>
      <w:rPr>
        <w:rFonts w:ascii="Arial"/>
        <w:color w:val="7F7F7F" w:themeColor="text1" w:themeTint="80"/>
        <w:sz w:val="16"/>
      </w:rPr>
    </w:pPr>
    <w:r w:rsidRPr="008B641C">
      <w:rPr>
        <w:rFonts w:ascii="Arial"/>
        <w:color w:val="7F7F7F" w:themeColor="text1" w:themeTint="80"/>
        <w:sz w:val="16"/>
      </w:rPr>
      <w:t xml:space="preserve">             </w:t>
    </w:r>
    <w:r w:rsidR="008B641C" w:rsidRPr="008B641C">
      <w:rPr>
        <w:rFonts w:ascii="Arial"/>
        <w:color w:val="7F7F7F" w:themeColor="text1" w:themeTint="80"/>
        <w:sz w:val="16"/>
      </w:rPr>
      <w:t>E-</w:t>
    </w:r>
    <w:r w:rsidR="00B50ECB" w:rsidRPr="008B641C">
      <w:rPr>
        <w:rFonts w:ascii="Arial"/>
        <w:color w:val="7F7F7F" w:themeColor="text1" w:themeTint="80"/>
        <w:sz w:val="16"/>
      </w:rPr>
      <w:t>Mail</w:t>
    </w:r>
    <w:r w:rsidR="00FD16CC" w:rsidRPr="008B641C">
      <w:rPr>
        <w:rFonts w:ascii="Arial"/>
        <w:color w:val="7F7F7F" w:themeColor="text1" w:themeTint="80"/>
        <w:sz w:val="16"/>
      </w:rPr>
      <w:t>:</w:t>
    </w:r>
    <w:r w:rsidR="00B50ECB" w:rsidRPr="008B641C">
      <w:rPr>
        <w:rFonts w:ascii="Arial"/>
        <w:color w:val="7F7F7F" w:themeColor="text1" w:themeTint="80"/>
        <w:sz w:val="16"/>
      </w:rPr>
      <w:t xml:space="preserve"> presse@sennebogen.com</w:t>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p>
  <w:p w14:paraId="6DA9D0F7" w14:textId="77777777" w:rsidR="00C628BF" w:rsidRPr="008B641C" w:rsidRDefault="00FE14A9" w:rsidP="00FE14A9">
    <w:pPr>
      <w:rPr>
        <w:rFonts w:ascii="Arial"/>
        <w:b/>
        <w:color w:val="7F7F7F" w:themeColor="text1" w:themeTint="80"/>
        <w:sz w:val="16"/>
      </w:rPr>
    </w:pPr>
    <w:r w:rsidRPr="008B641C">
      <w:rPr>
        <w:rFonts w:ascii="Arial"/>
        <w:color w:val="7F7F7F" w:themeColor="text1" w:themeTint="80"/>
        <w:sz w:val="16"/>
      </w:rPr>
      <w:t xml:space="preserve">             </w:t>
    </w:r>
    <w:r w:rsidR="00B50ECB" w:rsidRPr="008B641C">
      <w:rPr>
        <w:rFonts w:ascii="Arial"/>
        <w:color w:val="7F7F7F" w:themeColor="text1" w:themeTint="80"/>
        <w:sz w:val="16"/>
      </w:rPr>
      <w:t>Tel.</w:t>
    </w:r>
    <w:r w:rsidR="00FD16CC" w:rsidRPr="008B641C">
      <w:rPr>
        <w:rFonts w:ascii="Arial"/>
        <w:color w:val="7F7F7F" w:themeColor="text1" w:themeTint="80"/>
        <w:sz w:val="16"/>
      </w:rPr>
      <w:t>:</w:t>
    </w:r>
    <w:r w:rsidR="00B50ECB" w:rsidRPr="008B641C">
      <w:rPr>
        <w:rFonts w:ascii="Arial"/>
        <w:color w:val="7F7F7F" w:themeColor="text1" w:themeTint="80"/>
        <w:sz w:val="16"/>
      </w:rPr>
      <w:t xml:space="preserve"> 09421 /540</w:t>
    </w:r>
    <w:r w:rsidR="00B44605" w:rsidRPr="008B641C">
      <w:rPr>
        <w:rFonts w:ascii="Arial"/>
        <w:color w:val="7F7F7F" w:themeColor="text1" w:themeTint="80"/>
        <w:sz w:val="16"/>
      </w:rPr>
      <w:t xml:space="preserve"> 361</w:t>
    </w:r>
    <w:r w:rsidR="00C628BF" w:rsidRPr="008B641C">
      <w:rPr>
        <w:rFonts w:ascii="Arial"/>
        <w:color w:val="7F7F7F" w:themeColor="text1" w:themeTint="80"/>
        <w:sz w:val="16"/>
      </w:rPr>
      <w:tab/>
    </w:r>
    <w:r w:rsidR="00E70149"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Pr="008B641C">
      <w:rPr>
        <w:rFonts w:ascii="Arial"/>
        <w:color w:val="7F7F7F" w:themeColor="text1" w:themeTint="80"/>
        <w:sz w:val="16"/>
      </w:rPr>
      <w:t xml:space="preserve"> </w:t>
    </w:r>
    <w:r w:rsidR="00D7119D" w:rsidRPr="008B641C">
      <w:rPr>
        <w:rFonts w:ascii="Arial"/>
        <w:color w:val="7F7F7F" w:themeColor="text1" w:themeTint="80"/>
        <w:sz w:val="16"/>
      </w:rPr>
      <w:tab/>
    </w:r>
    <w:r w:rsidR="002A68D7" w:rsidRPr="008B641C">
      <w:rPr>
        <w:rFonts w:ascii="Arial"/>
        <w:color w:val="7F7F7F" w:themeColor="text1" w:themeTint="80"/>
        <w:sz w:val="16"/>
      </w:rPr>
      <w:t xml:space="preserve">                     </w:t>
    </w:r>
    <w:r w:rsidR="00E70149" w:rsidRPr="008B641C">
      <w:rPr>
        <w:rFonts w:ascii="Arial"/>
        <w:b/>
        <w:color w:val="7F7F7F" w:themeColor="text1" w:themeTint="80"/>
        <w:sz w:val="16"/>
      </w:rPr>
      <w:t>www.sennebogen.com</w:t>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p>
  <w:p w14:paraId="26C27AE9" w14:textId="77777777" w:rsidR="00B50ECB" w:rsidRPr="008B641C" w:rsidRDefault="00B50ECB" w:rsidP="00B6383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E808F" w14:textId="77777777" w:rsidR="002A4AFB" w:rsidRDefault="002A4AFB" w:rsidP="00B50ECB">
      <w:r>
        <w:separator/>
      </w:r>
    </w:p>
  </w:footnote>
  <w:footnote w:type="continuationSeparator" w:id="0">
    <w:p w14:paraId="060A5EE6" w14:textId="77777777"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0BD6C"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5E3F9D6F" wp14:editId="498790C7">
          <wp:simplePos x="0" y="0"/>
          <wp:positionH relativeFrom="column">
            <wp:posOffset>5470497</wp:posOffset>
          </wp:positionH>
          <wp:positionV relativeFrom="paragraph">
            <wp:posOffset>270510</wp:posOffset>
          </wp:positionV>
          <wp:extent cx="1232535" cy="270510"/>
          <wp:effectExtent l="0" t="0" r="0" b="0"/>
          <wp:wrapNone/>
          <wp:docPr id="24" name="Grafik 24"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70C9F9E2" wp14:editId="0F8439E8">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607FA9FB" w14:textId="77777777" w:rsidR="00B63835" w:rsidRDefault="00B63835" w:rsidP="00B63835">
    <w:pPr>
      <w:pStyle w:val="Textkrper"/>
      <w:spacing w:before="8"/>
      <w:rPr>
        <w:rFonts w:ascii="Times New Roman"/>
        <w:sz w:val="14"/>
      </w:rPr>
    </w:pPr>
  </w:p>
  <w:p w14:paraId="1CA8E28B"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5EAE34D9" wp14:editId="2F0DE8A3">
              <wp:simplePos x="0" y="0"/>
              <wp:positionH relativeFrom="page">
                <wp:posOffset>1435100</wp:posOffset>
              </wp:positionH>
              <wp:positionV relativeFrom="paragraph">
                <wp:posOffset>431638</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0034C" id="AutoShape 25" o:spid="_x0000_s1026" style="position:absolute;margin-left:113pt;margin-top:34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78139762" wp14:editId="22A3814A">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1607B89A"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BFE2F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9.75pt" o:bullet="t">
        <v:imagedata r:id="rId1" o:title="pfeil"/>
      </v:shape>
    </w:pict>
  </w:numPicBullet>
  <w:abstractNum w:abstractNumId="0" w15:restartNumberingAfterBreak="0">
    <w:nsid w:val="FFFFFF89"/>
    <w:multiLevelType w:val="singleLevel"/>
    <w:tmpl w:val="CEBC84D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B438B9"/>
    <w:multiLevelType w:val="hybridMultilevel"/>
    <w:tmpl w:val="EC02C5CC"/>
    <w:lvl w:ilvl="0" w:tplc="6EE0EE0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3" w15:restartNumberingAfterBreak="0">
    <w:nsid w:val="224C67C0"/>
    <w:multiLevelType w:val="hybridMultilevel"/>
    <w:tmpl w:val="6A860D8A"/>
    <w:lvl w:ilvl="0" w:tplc="04126C6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 w15:restartNumberingAfterBreak="0">
    <w:nsid w:val="2C556535"/>
    <w:multiLevelType w:val="hybridMultilevel"/>
    <w:tmpl w:val="F2F437C6"/>
    <w:lvl w:ilvl="0" w:tplc="4DF40728">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6"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1C73DF3"/>
    <w:multiLevelType w:val="hybridMultilevel"/>
    <w:tmpl w:val="3A0A1A2A"/>
    <w:lvl w:ilvl="0" w:tplc="138E9D26">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9" w15:restartNumberingAfterBreak="0">
    <w:nsid w:val="4A6A14C3"/>
    <w:multiLevelType w:val="hybridMultilevel"/>
    <w:tmpl w:val="CFF6971C"/>
    <w:lvl w:ilvl="0" w:tplc="0B029DDE">
      <w:start w:val="80"/>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0" w15:restartNumberingAfterBreak="0">
    <w:nsid w:val="54DF46A4"/>
    <w:multiLevelType w:val="hybridMultilevel"/>
    <w:tmpl w:val="9FD2B4F0"/>
    <w:lvl w:ilvl="0" w:tplc="103AEBB2">
      <w:numFmt w:val="bullet"/>
      <w:lvlText w:val="-"/>
      <w:lvlJc w:val="left"/>
      <w:pPr>
        <w:ind w:left="927" w:hanging="360"/>
      </w:pPr>
      <w:rPr>
        <w:rFonts w:ascii="Arial" w:eastAsia="Arial Narrow" w:hAnsi="Arial" w:cs="Arial" w:hint="default"/>
        <w:b w:val="0"/>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1" w15:restartNumberingAfterBreak="0">
    <w:nsid w:val="59AC52A6"/>
    <w:multiLevelType w:val="hybridMultilevel"/>
    <w:tmpl w:val="B4BC1BE4"/>
    <w:lvl w:ilvl="0" w:tplc="E82C9B92">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2" w15:restartNumberingAfterBreak="0">
    <w:nsid w:val="5A9F49FB"/>
    <w:multiLevelType w:val="hybridMultilevel"/>
    <w:tmpl w:val="802C8A3A"/>
    <w:lvl w:ilvl="0" w:tplc="44EA522A">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3" w15:restartNumberingAfterBreak="0">
    <w:nsid w:val="5E441E94"/>
    <w:multiLevelType w:val="hybridMultilevel"/>
    <w:tmpl w:val="AFDE6116"/>
    <w:lvl w:ilvl="0" w:tplc="C88A0E0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4" w15:restartNumberingAfterBreak="0">
    <w:nsid w:val="63B14120"/>
    <w:multiLevelType w:val="hybridMultilevel"/>
    <w:tmpl w:val="C50E34D2"/>
    <w:lvl w:ilvl="0" w:tplc="7674BFF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5" w15:restartNumberingAfterBreak="0">
    <w:nsid w:val="6EFE42E7"/>
    <w:multiLevelType w:val="hybridMultilevel"/>
    <w:tmpl w:val="F2AC427E"/>
    <w:lvl w:ilvl="0" w:tplc="B8D2DC6E">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6" w15:restartNumberingAfterBreak="0">
    <w:nsid w:val="75033910"/>
    <w:multiLevelType w:val="hybridMultilevel"/>
    <w:tmpl w:val="BD001E08"/>
    <w:lvl w:ilvl="0" w:tplc="86F4AFEE">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7" w15:restartNumberingAfterBreak="0">
    <w:nsid w:val="7B3F73D2"/>
    <w:multiLevelType w:val="hybridMultilevel"/>
    <w:tmpl w:val="F0EE5A48"/>
    <w:lvl w:ilvl="0" w:tplc="86AC1F74">
      <w:start w:val="5"/>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num w:numId="1" w16cid:durableId="1681542410">
    <w:abstractNumId w:val="6"/>
  </w:num>
  <w:num w:numId="2" w16cid:durableId="73168133">
    <w:abstractNumId w:val="1"/>
  </w:num>
  <w:num w:numId="3" w16cid:durableId="1884053385">
    <w:abstractNumId w:val="7"/>
  </w:num>
  <w:num w:numId="4" w16cid:durableId="451755311">
    <w:abstractNumId w:val="5"/>
  </w:num>
  <w:num w:numId="5" w16cid:durableId="1135215873">
    <w:abstractNumId w:val="15"/>
  </w:num>
  <w:num w:numId="6" w16cid:durableId="314795053">
    <w:abstractNumId w:val="12"/>
  </w:num>
  <w:num w:numId="7" w16cid:durableId="725418139">
    <w:abstractNumId w:val="4"/>
  </w:num>
  <w:num w:numId="8" w16cid:durableId="1893076487">
    <w:abstractNumId w:val="0"/>
  </w:num>
  <w:num w:numId="9" w16cid:durableId="1586304406">
    <w:abstractNumId w:val="13"/>
  </w:num>
  <w:num w:numId="10" w16cid:durableId="535393443">
    <w:abstractNumId w:val="3"/>
  </w:num>
  <w:num w:numId="11" w16cid:durableId="1853298558">
    <w:abstractNumId w:val="8"/>
  </w:num>
  <w:num w:numId="12" w16cid:durableId="1285651864">
    <w:abstractNumId w:val="2"/>
  </w:num>
  <w:num w:numId="13" w16cid:durableId="1776637380">
    <w:abstractNumId w:val="10"/>
  </w:num>
  <w:num w:numId="14" w16cid:durableId="1490635300">
    <w:abstractNumId w:val="9"/>
  </w:num>
  <w:num w:numId="15" w16cid:durableId="375861215">
    <w:abstractNumId w:val="14"/>
  </w:num>
  <w:num w:numId="16" w16cid:durableId="1199779774">
    <w:abstractNumId w:val="17"/>
  </w:num>
  <w:num w:numId="17" w16cid:durableId="2011330149">
    <w:abstractNumId w:val="16"/>
  </w:num>
  <w:num w:numId="18" w16cid:durableId="24596793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9ED"/>
    <w:rsid w:val="000043DF"/>
    <w:rsid w:val="00010C38"/>
    <w:rsid w:val="000129C8"/>
    <w:rsid w:val="00013803"/>
    <w:rsid w:val="000143BA"/>
    <w:rsid w:val="00015327"/>
    <w:rsid w:val="00017083"/>
    <w:rsid w:val="000176B9"/>
    <w:rsid w:val="000202A6"/>
    <w:rsid w:val="00025DCB"/>
    <w:rsid w:val="000314D8"/>
    <w:rsid w:val="00031520"/>
    <w:rsid w:val="00032B29"/>
    <w:rsid w:val="00035B0F"/>
    <w:rsid w:val="00036B4D"/>
    <w:rsid w:val="0003781E"/>
    <w:rsid w:val="0004062B"/>
    <w:rsid w:val="0005237D"/>
    <w:rsid w:val="00053E21"/>
    <w:rsid w:val="00054035"/>
    <w:rsid w:val="00055E10"/>
    <w:rsid w:val="00056FAD"/>
    <w:rsid w:val="00060682"/>
    <w:rsid w:val="0006138E"/>
    <w:rsid w:val="00064718"/>
    <w:rsid w:val="000703A4"/>
    <w:rsid w:val="00073B96"/>
    <w:rsid w:val="00074244"/>
    <w:rsid w:val="0008167B"/>
    <w:rsid w:val="00085DA3"/>
    <w:rsid w:val="0009170C"/>
    <w:rsid w:val="000919F1"/>
    <w:rsid w:val="00096197"/>
    <w:rsid w:val="00096375"/>
    <w:rsid w:val="00097076"/>
    <w:rsid w:val="000A06CC"/>
    <w:rsid w:val="000A0F2A"/>
    <w:rsid w:val="000A40D2"/>
    <w:rsid w:val="000A4DF9"/>
    <w:rsid w:val="000A5FE4"/>
    <w:rsid w:val="000A6BBF"/>
    <w:rsid w:val="000B0D30"/>
    <w:rsid w:val="000B5FE6"/>
    <w:rsid w:val="000B6454"/>
    <w:rsid w:val="000B6609"/>
    <w:rsid w:val="000C4A28"/>
    <w:rsid w:val="000C4DA1"/>
    <w:rsid w:val="000C5844"/>
    <w:rsid w:val="000C6B44"/>
    <w:rsid w:val="000C77E6"/>
    <w:rsid w:val="000D2D02"/>
    <w:rsid w:val="000D52C0"/>
    <w:rsid w:val="000D6022"/>
    <w:rsid w:val="000D7B0C"/>
    <w:rsid w:val="000E0EAE"/>
    <w:rsid w:val="000E0F38"/>
    <w:rsid w:val="000E60E4"/>
    <w:rsid w:val="000F0C9D"/>
    <w:rsid w:val="000F1E41"/>
    <w:rsid w:val="000F3126"/>
    <w:rsid w:val="000F6470"/>
    <w:rsid w:val="000F7BC8"/>
    <w:rsid w:val="00100C81"/>
    <w:rsid w:val="001013EA"/>
    <w:rsid w:val="00101A71"/>
    <w:rsid w:val="00104779"/>
    <w:rsid w:val="0010694D"/>
    <w:rsid w:val="00106C3C"/>
    <w:rsid w:val="00112630"/>
    <w:rsid w:val="00113E1D"/>
    <w:rsid w:val="001206B8"/>
    <w:rsid w:val="00125E2F"/>
    <w:rsid w:val="00126A2F"/>
    <w:rsid w:val="00134D17"/>
    <w:rsid w:val="001436CC"/>
    <w:rsid w:val="00144776"/>
    <w:rsid w:val="0014524F"/>
    <w:rsid w:val="00145B07"/>
    <w:rsid w:val="0014662D"/>
    <w:rsid w:val="00146A43"/>
    <w:rsid w:val="0015006C"/>
    <w:rsid w:val="00152043"/>
    <w:rsid w:val="001528B6"/>
    <w:rsid w:val="0015656D"/>
    <w:rsid w:val="00165592"/>
    <w:rsid w:val="00166773"/>
    <w:rsid w:val="00167840"/>
    <w:rsid w:val="00170DDC"/>
    <w:rsid w:val="00173DBE"/>
    <w:rsid w:val="00175477"/>
    <w:rsid w:val="00184F36"/>
    <w:rsid w:val="00185A66"/>
    <w:rsid w:val="00186D09"/>
    <w:rsid w:val="00191619"/>
    <w:rsid w:val="00192FCD"/>
    <w:rsid w:val="0019711D"/>
    <w:rsid w:val="001A52C8"/>
    <w:rsid w:val="001B2321"/>
    <w:rsid w:val="001B5A8C"/>
    <w:rsid w:val="001C0E16"/>
    <w:rsid w:val="001C3712"/>
    <w:rsid w:val="001D088B"/>
    <w:rsid w:val="001D3AAB"/>
    <w:rsid w:val="001D7810"/>
    <w:rsid w:val="001E2611"/>
    <w:rsid w:val="001E41AA"/>
    <w:rsid w:val="001F0CB0"/>
    <w:rsid w:val="001F3940"/>
    <w:rsid w:val="001F4DD2"/>
    <w:rsid w:val="001F5CF1"/>
    <w:rsid w:val="001F67CC"/>
    <w:rsid w:val="0020083D"/>
    <w:rsid w:val="00205C4F"/>
    <w:rsid w:val="00216621"/>
    <w:rsid w:val="00217235"/>
    <w:rsid w:val="002225E9"/>
    <w:rsid w:val="0022287E"/>
    <w:rsid w:val="002246B0"/>
    <w:rsid w:val="00224D41"/>
    <w:rsid w:val="00227EF4"/>
    <w:rsid w:val="00230770"/>
    <w:rsid w:val="002308B3"/>
    <w:rsid w:val="00240AB3"/>
    <w:rsid w:val="0024747F"/>
    <w:rsid w:val="00253805"/>
    <w:rsid w:val="00263937"/>
    <w:rsid w:val="00263C8A"/>
    <w:rsid w:val="002664A8"/>
    <w:rsid w:val="00272503"/>
    <w:rsid w:val="0027788E"/>
    <w:rsid w:val="00280FA1"/>
    <w:rsid w:val="00283433"/>
    <w:rsid w:val="00292295"/>
    <w:rsid w:val="00292BCD"/>
    <w:rsid w:val="00294D80"/>
    <w:rsid w:val="002A0704"/>
    <w:rsid w:val="002A08DD"/>
    <w:rsid w:val="002A0BA6"/>
    <w:rsid w:val="002A3DA9"/>
    <w:rsid w:val="002A4AFB"/>
    <w:rsid w:val="002A4CCF"/>
    <w:rsid w:val="002A68D7"/>
    <w:rsid w:val="002A6F22"/>
    <w:rsid w:val="002A7294"/>
    <w:rsid w:val="002B4FC7"/>
    <w:rsid w:val="002B6C14"/>
    <w:rsid w:val="002C1964"/>
    <w:rsid w:val="002C3ABD"/>
    <w:rsid w:val="002D1F9B"/>
    <w:rsid w:val="002D5FFC"/>
    <w:rsid w:val="002D74AA"/>
    <w:rsid w:val="002F05C1"/>
    <w:rsid w:val="002F0D74"/>
    <w:rsid w:val="002F1FBB"/>
    <w:rsid w:val="002F3125"/>
    <w:rsid w:val="002F3128"/>
    <w:rsid w:val="002F755B"/>
    <w:rsid w:val="003074A7"/>
    <w:rsid w:val="003125C2"/>
    <w:rsid w:val="00316547"/>
    <w:rsid w:val="00317C5B"/>
    <w:rsid w:val="00320266"/>
    <w:rsid w:val="00327575"/>
    <w:rsid w:val="0033011C"/>
    <w:rsid w:val="00330DAA"/>
    <w:rsid w:val="00331466"/>
    <w:rsid w:val="00331794"/>
    <w:rsid w:val="00337273"/>
    <w:rsid w:val="00340A6C"/>
    <w:rsid w:val="003419DD"/>
    <w:rsid w:val="00345B7B"/>
    <w:rsid w:val="00346EBE"/>
    <w:rsid w:val="00347BCD"/>
    <w:rsid w:val="00355D59"/>
    <w:rsid w:val="00365643"/>
    <w:rsid w:val="0036596A"/>
    <w:rsid w:val="00366557"/>
    <w:rsid w:val="00367185"/>
    <w:rsid w:val="00367D46"/>
    <w:rsid w:val="003721EE"/>
    <w:rsid w:val="00374963"/>
    <w:rsid w:val="00375017"/>
    <w:rsid w:val="00376AD4"/>
    <w:rsid w:val="00381ADA"/>
    <w:rsid w:val="003A777B"/>
    <w:rsid w:val="003B6140"/>
    <w:rsid w:val="003B69D0"/>
    <w:rsid w:val="003B7885"/>
    <w:rsid w:val="003C6A8B"/>
    <w:rsid w:val="003D0CD7"/>
    <w:rsid w:val="003D4567"/>
    <w:rsid w:val="003D5945"/>
    <w:rsid w:val="003E2EFF"/>
    <w:rsid w:val="003F2267"/>
    <w:rsid w:val="003F29E7"/>
    <w:rsid w:val="003F43C5"/>
    <w:rsid w:val="00406E3F"/>
    <w:rsid w:val="00413AE9"/>
    <w:rsid w:val="00414BEE"/>
    <w:rsid w:val="00416CD1"/>
    <w:rsid w:val="00421440"/>
    <w:rsid w:val="00423195"/>
    <w:rsid w:val="00424385"/>
    <w:rsid w:val="00426E03"/>
    <w:rsid w:val="00433E2B"/>
    <w:rsid w:val="00441A1D"/>
    <w:rsid w:val="00441B3D"/>
    <w:rsid w:val="00443359"/>
    <w:rsid w:val="00443579"/>
    <w:rsid w:val="00450BAF"/>
    <w:rsid w:val="0045602F"/>
    <w:rsid w:val="00457C67"/>
    <w:rsid w:val="00460A99"/>
    <w:rsid w:val="00466DB4"/>
    <w:rsid w:val="00466EEF"/>
    <w:rsid w:val="00472FB0"/>
    <w:rsid w:val="004746F4"/>
    <w:rsid w:val="00477444"/>
    <w:rsid w:val="00490854"/>
    <w:rsid w:val="004915D9"/>
    <w:rsid w:val="00493AA7"/>
    <w:rsid w:val="004947AB"/>
    <w:rsid w:val="004968D9"/>
    <w:rsid w:val="00496D99"/>
    <w:rsid w:val="0049710C"/>
    <w:rsid w:val="0049792F"/>
    <w:rsid w:val="004A4FB6"/>
    <w:rsid w:val="004A51FB"/>
    <w:rsid w:val="004A7E55"/>
    <w:rsid w:val="004B1127"/>
    <w:rsid w:val="004B56BD"/>
    <w:rsid w:val="004B5992"/>
    <w:rsid w:val="004C06CD"/>
    <w:rsid w:val="004C2D90"/>
    <w:rsid w:val="004C7B17"/>
    <w:rsid w:val="004D2C0A"/>
    <w:rsid w:val="004F259D"/>
    <w:rsid w:val="004F4899"/>
    <w:rsid w:val="004F60CE"/>
    <w:rsid w:val="00500334"/>
    <w:rsid w:val="00500F10"/>
    <w:rsid w:val="00505509"/>
    <w:rsid w:val="00513645"/>
    <w:rsid w:val="00513D96"/>
    <w:rsid w:val="0051780C"/>
    <w:rsid w:val="00522753"/>
    <w:rsid w:val="00522B6D"/>
    <w:rsid w:val="00523715"/>
    <w:rsid w:val="0053049D"/>
    <w:rsid w:val="00530D3A"/>
    <w:rsid w:val="00533BB9"/>
    <w:rsid w:val="00533E9D"/>
    <w:rsid w:val="00534FC4"/>
    <w:rsid w:val="005351BC"/>
    <w:rsid w:val="0054067B"/>
    <w:rsid w:val="00542857"/>
    <w:rsid w:val="00542BDA"/>
    <w:rsid w:val="005442FD"/>
    <w:rsid w:val="005466F1"/>
    <w:rsid w:val="00550F6E"/>
    <w:rsid w:val="005515D3"/>
    <w:rsid w:val="0055180B"/>
    <w:rsid w:val="00551814"/>
    <w:rsid w:val="005569C7"/>
    <w:rsid w:val="00557615"/>
    <w:rsid w:val="005620B5"/>
    <w:rsid w:val="00563E3D"/>
    <w:rsid w:val="00564F6F"/>
    <w:rsid w:val="00565A0B"/>
    <w:rsid w:val="005664B3"/>
    <w:rsid w:val="0057031C"/>
    <w:rsid w:val="00590F43"/>
    <w:rsid w:val="00592D75"/>
    <w:rsid w:val="005A2AA6"/>
    <w:rsid w:val="005A2F9E"/>
    <w:rsid w:val="005A4998"/>
    <w:rsid w:val="005A7DB3"/>
    <w:rsid w:val="005B57FD"/>
    <w:rsid w:val="005C08FB"/>
    <w:rsid w:val="005C49E4"/>
    <w:rsid w:val="005C4D29"/>
    <w:rsid w:val="005C54DC"/>
    <w:rsid w:val="005C5BE7"/>
    <w:rsid w:val="005C617C"/>
    <w:rsid w:val="005C68E4"/>
    <w:rsid w:val="005E0215"/>
    <w:rsid w:val="005E090C"/>
    <w:rsid w:val="005E563F"/>
    <w:rsid w:val="005F2814"/>
    <w:rsid w:val="005F76FB"/>
    <w:rsid w:val="00600D94"/>
    <w:rsid w:val="00604F74"/>
    <w:rsid w:val="00611286"/>
    <w:rsid w:val="006133BF"/>
    <w:rsid w:val="00626AAC"/>
    <w:rsid w:val="006311AF"/>
    <w:rsid w:val="00634233"/>
    <w:rsid w:val="00635F00"/>
    <w:rsid w:val="0064035C"/>
    <w:rsid w:val="006413A0"/>
    <w:rsid w:val="00642AAE"/>
    <w:rsid w:val="006452AD"/>
    <w:rsid w:val="0064772F"/>
    <w:rsid w:val="006508D9"/>
    <w:rsid w:val="00650DD2"/>
    <w:rsid w:val="0065122D"/>
    <w:rsid w:val="0065142A"/>
    <w:rsid w:val="00654BE3"/>
    <w:rsid w:val="00664681"/>
    <w:rsid w:val="006646D0"/>
    <w:rsid w:val="00671A01"/>
    <w:rsid w:val="006720B4"/>
    <w:rsid w:val="00674613"/>
    <w:rsid w:val="00674832"/>
    <w:rsid w:val="00675C97"/>
    <w:rsid w:val="0067706F"/>
    <w:rsid w:val="0068108F"/>
    <w:rsid w:val="00687A24"/>
    <w:rsid w:val="00690492"/>
    <w:rsid w:val="00693288"/>
    <w:rsid w:val="00696178"/>
    <w:rsid w:val="006972A6"/>
    <w:rsid w:val="006A059C"/>
    <w:rsid w:val="006A3720"/>
    <w:rsid w:val="006A48DF"/>
    <w:rsid w:val="006A56BC"/>
    <w:rsid w:val="006A74ED"/>
    <w:rsid w:val="006B1BEE"/>
    <w:rsid w:val="006B74DB"/>
    <w:rsid w:val="006C2D93"/>
    <w:rsid w:val="006C3D54"/>
    <w:rsid w:val="006D1ACE"/>
    <w:rsid w:val="006E1264"/>
    <w:rsid w:val="006E1671"/>
    <w:rsid w:val="006E2D64"/>
    <w:rsid w:val="006E353F"/>
    <w:rsid w:val="006E4237"/>
    <w:rsid w:val="006E4FEC"/>
    <w:rsid w:val="006E68DE"/>
    <w:rsid w:val="006F46B9"/>
    <w:rsid w:val="00700835"/>
    <w:rsid w:val="00705072"/>
    <w:rsid w:val="0070727F"/>
    <w:rsid w:val="00712F7C"/>
    <w:rsid w:val="00717956"/>
    <w:rsid w:val="00722D34"/>
    <w:rsid w:val="00726BBB"/>
    <w:rsid w:val="00730846"/>
    <w:rsid w:val="00730CC4"/>
    <w:rsid w:val="00731E2B"/>
    <w:rsid w:val="00746249"/>
    <w:rsid w:val="00750750"/>
    <w:rsid w:val="0075236D"/>
    <w:rsid w:val="00754ED3"/>
    <w:rsid w:val="00756B68"/>
    <w:rsid w:val="00760A5E"/>
    <w:rsid w:val="00774548"/>
    <w:rsid w:val="00774E59"/>
    <w:rsid w:val="00776E4C"/>
    <w:rsid w:val="0078431F"/>
    <w:rsid w:val="00785B8F"/>
    <w:rsid w:val="00786EA3"/>
    <w:rsid w:val="007870E2"/>
    <w:rsid w:val="00787989"/>
    <w:rsid w:val="00790551"/>
    <w:rsid w:val="00791546"/>
    <w:rsid w:val="00794983"/>
    <w:rsid w:val="007A1120"/>
    <w:rsid w:val="007A34B0"/>
    <w:rsid w:val="007A77F5"/>
    <w:rsid w:val="007B0951"/>
    <w:rsid w:val="007B4E1F"/>
    <w:rsid w:val="007C3C4F"/>
    <w:rsid w:val="007C6708"/>
    <w:rsid w:val="007D1BA5"/>
    <w:rsid w:val="007D267D"/>
    <w:rsid w:val="007D4C33"/>
    <w:rsid w:val="007E23AD"/>
    <w:rsid w:val="007E298E"/>
    <w:rsid w:val="007E3784"/>
    <w:rsid w:val="007F029F"/>
    <w:rsid w:val="007F0712"/>
    <w:rsid w:val="00801587"/>
    <w:rsid w:val="00806A7C"/>
    <w:rsid w:val="00810017"/>
    <w:rsid w:val="0081099E"/>
    <w:rsid w:val="0081342C"/>
    <w:rsid w:val="008136FA"/>
    <w:rsid w:val="00820723"/>
    <w:rsid w:val="00821735"/>
    <w:rsid w:val="00833C05"/>
    <w:rsid w:val="008368B4"/>
    <w:rsid w:val="00837EA6"/>
    <w:rsid w:val="00842ED1"/>
    <w:rsid w:val="00844D89"/>
    <w:rsid w:val="00850FA9"/>
    <w:rsid w:val="00860472"/>
    <w:rsid w:val="00861B28"/>
    <w:rsid w:val="0086246F"/>
    <w:rsid w:val="00862E26"/>
    <w:rsid w:val="00863611"/>
    <w:rsid w:val="00864881"/>
    <w:rsid w:val="008877AA"/>
    <w:rsid w:val="0089059A"/>
    <w:rsid w:val="00890717"/>
    <w:rsid w:val="0089146C"/>
    <w:rsid w:val="0089232E"/>
    <w:rsid w:val="0089386B"/>
    <w:rsid w:val="00896CF3"/>
    <w:rsid w:val="008A10C1"/>
    <w:rsid w:val="008A5E32"/>
    <w:rsid w:val="008A78BC"/>
    <w:rsid w:val="008B12CC"/>
    <w:rsid w:val="008B1F78"/>
    <w:rsid w:val="008B3028"/>
    <w:rsid w:val="008B4919"/>
    <w:rsid w:val="008B5DE0"/>
    <w:rsid w:val="008B641C"/>
    <w:rsid w:val="008C596B"/>
    <w:rsid w:val="008C6611"/>
    <w:rsid w:val="008C6BCE"/>
    <w:rsid w:val="008D1EB4"/>
    <w:rsid w:val="008D3764"/>
    <w:rsid w:val="008E24ED"/>
    <w:rsid w:val="008F3370"/>
    <w:rsid w:val="00903A28"/>
    <w:rsid w:val="00904802"/>
    <w:rsid w:val="009127BC"/>
    <w:rsid w:val="00912D50"/>
    <w:rsid w:val="009152C3"/>
    <w:rsid w:val="009226A0"/>
    <w:rsid w:val="009248BA"/>
    <w:rsid w:val="009326C6"/>
    <w:rsid w:val="00933A64"/>
    <w:rsid w:val="009355D4"/>
    <w:rsid w:val="0094146C"/>
    <w:rsid w:val="00943594"/>
    <w:rsid w:val="00951EE4"/>
    <w:rsid w:val="0095477D"/>
    <w:rsid w:val="0096057F"/>
    <w:rsid w:val="009710BF"/>
    <w:rsid w:val="0097280A"/>
    <w:rsid w:val="009818EF"/>
    <w:rsid w:val="00982DE5"/>
    <w:rsid w:val="009831B4"/>
    <w:rsid w:val="009868E6"/>
    <w:rsid w:val="00990443"/>
    <w:rsid w:val="00990D70"/>
    <w:rsid w:val="00991663"/>
    <w:rsid w:val="009A014A"/>
    <w:rsid w:val="009A2119"/>
    <w:rsid w:val="009A32AA"/>
    <w:rsid w:val="009A4C12"/>
    <w:rsid w:val="009A65CC"/>
    <w:rsid w:val="009B4FE8"/>
    <w:rsid w:val="009B573E"/>
    <w:rsid w:val="009B7189"/>
    <w:rsid w:val="009B78F6"/>
    <w:rsid w:val="009C14DE"/>
    <w:rsid w:val="009C414F"/>
    <w:rsid w:val="009D194F"/>
    <w:rsid w:val="009D703E"/>
    <w:rsid w:val="009D7F14"/>
    <w:rsid w:val="009E1D24"/>
    <w:rsid w:val="009E3A46"/>
    <w:rsid w:val="009E488F"/>
    <w:rsid w:val="009E69C6"/>
    <w:rsid w:val="009F0EA8"/>
    <w:rsid w:val="00A045BD"/>
    <w:rsid w:val="00A07003"/>
    <w:rsid w:val="00A1268F"/>
    <w:rsid w:val="00A2047A"/>
    <w:rsid w:val="00A206EC"/>
    <w:rsid w:val="00A225D8"/>
    <w:rsid w:val="00A23775"/>
    <w:rsid w:val="00A27F13"/>
    <w:rsid w:val="00A3252D"/>
    <w:rsid w:val="00A32A47"/>
    <w:rsid w:val="00A405BB"/>
    <w:rsid w:val="00A475C9"/>
    <w:rsid w:val="00A6347B"/>
    <w:rsid w:val="00A65247"/>
    <w:rsid w:val="00A7350F"/>
    <w:rsid w:val="00A737E3"/>
    <w:rsid w:val="00A7447D"/>
    <w:rsid w:val="00A81B74"/>
    <w:rsid w:val="00A81D5C"/>
    <w:rsid w:val="00A824F4"/>
    <w:rsid w:val="00A82B9A"/>
    <w:rsid w:val="00A83E61"/>
    <w:rsid w:val="00A90923"/>
    <w:rsid w:val="00A918A6"/>
    <w:rsid w:val="00AA1E76"/>
    <w:rsid w:val="00AA373D"/>
    <w:rsid w:val="00AA446A"/>
    <w:rsid w:val="00AA65FA"/>
    <w:rsid w:val="00AB1AB8"/>
    <w:rsid w:val="00AB69BF"/>
    <w:rsid w:val="00AC4B1B"/>
    <w:rsid w:val="00AC78DD"/>
    <w:rsid w:val="00AD71A8"/>
    <w:rsid w:val="00AE188B"/>
    <w:rsid w:val="00AE3892"/>
    <w:rsid w:val="00AF20E4"/>
    <w:rsid w:val="00AF528C"/>
    <w:rsid w:val="00AF6D81"/>
    <w:rsid w:val="00B00360"/>
    <w:rsid w:val="00B00632"/>
    <w:rsid w:val="00B045D5"/>
    <w:rsid w:val="00B04777"/>
    <w:rsid w:val="00B128B7"/>
    <w:rsid w:val="00B26DE2"/>
    <w:rsid w:val="00B31AE2"/>
    <w:rsid w:val="00B31D43"/>
    <w:rsid w:val="00B32B08"/>
    <w:rsid w:val="00B44605"/>
    <w:rsid w:val="00B4651F"/>
    <w:rsid w:val="00B47B6F"/>
    <w:rsid w:val="00B50ECB"/>
    <w:rsid w:val="00B52645"/>
    <w:rsid w:val="00B54A2B"/>
    <w:rsid w:val="00B57ED8"/>
    <w:rsid w:val="00B61312"/>
    <w:rsid w:val="00B63835"/>
    <w:rsid w:val="00B63C97"/>
    <w:rsid w:val="00B642E4"/>
    <w:rsid w:val="00B64A3C"/>
    <w:rsid w:val="00B673FD"/>
    <w:rsid w:val="00B67754"/>
    <w:rsid w:val="00B678AF"/>
    <w:rsid w:val="00B67CF6"/>
    <w:rsid w:val="00B71EB0"/>
    <w:rsid w:val="00B77461"/>
    <w:rsid w:val="00B81F00"/>
    <w:rsid w:val="00B82D23"/>
    <w:rsid w:val="00B875FB"/>
    <w:rsid w:val="00B935CE"/>
    <w:rsid w:val="00B93B8C"/>
    <w:rsid w:val="00B93E1E"/>
    <w:rsid w:val="00B97FB5"/>
    <w:rsid w:val="00BA08D5"/>
    <w:rsid w:val="00BA1360"/>
    <w:rsid w:val="00BA2215"/>
    <w:rsid w:val="00BA4349"/>
    <w:rsid w:val="00BA6E0D"/>
    <w:rsid w:val="00BB16B5"/>
    <w:rsid w:val="00BB1E9F"/>
    <w:rsid w:val="00BB2ED3"/>
    <w:rsid w:val="00BC29A9"/>
    <w:rsid w:val="00BC302F"/>
    <w:rsid w:val="00BC6381"/>
    <w:rsid w:val="00BC641D"/>
    <w:rsid w:val="00BC6B0D"/>
    <w:rsid w:val="00BD07AD"/>
    <w:rsid w:val="00BD1CED"/>
    <w:rsid w:val="00BD38C6"/>
    <w:rsid w:val="00BE3B9C"/>
    <w:rsid w:val="00BF10FE"/>
    <w:rsid w:val="00BF45C7"/>
    <w:rsid w:val="00C01B06"/>
    <w:rsid w:val="00C0534A"/>
    <w:rsid w:val="00C0537E"/>
    <w:rsid w:val="00C069FD"/>
    <w:rsid w:val="00C1128B"/>
    <w:rsid w:val="00C20EDA"/>
    <w:rsid w:val="00C3265B"/>
    <w:rsid w:val="00C33B3F"/>
    <w:rsid w:val="00C37033"/>
    <w:rsid w:val="00C372C5"/>
    <w:rsid w:val="00C42BBA"/>
    <w:rsid w:val="00C4417A"/>
    <w:rsid w:val="00C47327"/>
    <w:rsid w:val="00C5186E"/>
    <w:rsid w:val="00C52B09"/>
    <w:rsid w:val="00C53768"/>
    <w:rsid w:val="00C628BF"/>
    <w:rsid w:val="00C63CBB"/>
    <w:rsid w:val="00C70719"/>
    <w:rsid w:val="00C76CF4"/>
    <w:rsid w:val="00C77ECE"/>
    <w:rsid w:val="00C82704"/>
    <w:rsid w:val="00C86C2D"/>
    <w:rsid w:val="00C87864"/>
    <w:rsid w:val="00C90E3B"/>
    <w:rsid w:val="00C9248C"/>
    <w:rsid w:val="00C95BE7"/>
    <w:rsid w:val="00C97336"/>
    <w:rsid w:val="00CA25E9"/>
    <w:rsid w:val="00CA4F9A"/>
    <w:rsid w:val="00CA6E0D"/>
    <w:rsid w:val="00CA7D3F"/>
    <w:rsid w:val="00CB2D19"/>
    <w:rsid w:val="00CB5411"/>
    <w:rsid w:val="00CB7EC6"/>
    <w:rsid w:val="00CC2E2A"/>
    <w:rsid w:val="00CC36FF"/>
    <w:rsid w:val="00CC78AC"/>
    <w:rsid w:val="00CD22FF"/>
    <w:rsid w:val="00CD5149"/>
    <w:rsid w:val="00CE1641"/>
    <w:rsid w:val="00CF13C8"/>
    <w:rsid w:val="00CF14C5"/>
    <w:rsid w:val="00CF5E66"/>
    <w:rsid w:val="00CF75B3"/>
    <w:rsid w:val="00D00CF9"/>
    <w:rsid w:val="00D2062F"/>
    <w:rsid w:val="00D22180"/>
    <w:rsid w:val="00D248FC"/>
    <w:rsid w:val="00D358C7"/>
    <w:rsid w:val="00D35BA8"/>
    <w:rsid w:val="00D3644B"/>
    <w:rsid w:val="00D37C7F"/>
    <w:rsid w:val="00D435E1"/>
    <w:rsid w:val="00D43FDA"/>
    <w:rsid w:val="00D516C1"/>
    <w:rsid w:val="00D54D4A"/>
    <w:rsid w:val="00D55F9E"/>
    <w:rsid w:val="00D56312"/>
    <w:rsid w:val="00D62CF3"/>
    <w:rsid w:val="00D7119D"/>
    <w:rsid w:val="00D7189A"/>
    <w:rsid w:val="00D875DB"/>
    <w:rsid w:val="00D90A1B"/>
    <w:rsid w:val="00D9743F"/>
    <w:rsid w:val="00D97703"/>
    <w:rsid w:val="00DA0E50"/>
    <w:rsid w:val="00DA24BC"/>
    <w:rsid w:val="00DA7EB0"/>
    <w:rsid w:val="00DB3773"/>
    <w:rsid w:val="00DC165E"/>
    <w:rsid w:val="00DC299B"/>
    <w:rsid w:val="00DC35DB"/>
    <w:rsid w:val="00DC519E"/>
    <w:rsid w:val="00DD0394"/>
    <w:rsid w:val="00DE4992"/>
    <w:rsid w:val="00DF01E7"/>
    <w:rsid w:val="00DF1CA8"/>
    <w:rsid w:val="00DF68B6"/>
    <w:rsid w:val="00DF6F6B"/>
    <w:rsid w:val="00DF7CA7"/>
    <w:rsid w:val="00E15B00"/>
    <w:rsid w:val="00E16D8E"/>
    <w:rsid w:val="00E20D92"/>
    <w:rsid w:val="00E24C47"/>
    <w:rsid w:val="00E30517"/>
    <w:rsid w:val="00E30BA1"/>
    <w:rsid w:val="00E3114E"/>
    <w:rsid w:val="00E31349"/>
    <w:rsid w:val="00E34B93"/>
    <w:rsid w:val="00E35A4B"/>
    <w:rsid w:val="00E35CD5"/>
    <w:rsid w:val="00E40E70"/>
    <w:rsid w:val="00E422D0"/>
    <w:rsid w:val="00E43A97"/>
    <w:rsid w:val="00E44F08"/>
    <w:rsid w:val="00E45C40"/>
    <w:rsid w:val="00E50508"/>
    <w:rsid w:val="00E50CC2"/>
    <w:rsid w:val="00E53D75"/>
    <w:rsid w:val="00E550E0"/>
    <w:rsid w:val="00E61ECC"/>
    <w:rsid w:val="00E63F0F"/>
    <w:rsid w:val="00E642F2"/>
    <w:rsid w:val="00E6713F"/>
    <w:rsid w:val="00E671F6"/>
    <w:rsid w:val="00E67C1A"/>
    <w:rsid w:val="00E70149"/>
    <w:rsid w:val="00E74ADA"/>
    <w:rsid w:val="00E77ED9"/>
    <w:rsid w:val="00E86246"/>
    <w:rsid w:val="00E86C76"/>
    <w:rsid w:val="00E94911"/>
    <w:rsid w:val="00E96111"/>
    <w:rsid w:val="00EA19ED"/>
    <w:rsid w:val="00EA5B51"/>
    <w:rsid w:val="00EA61CA"/>
    <w:rsid w:val="00EA6E86"/>
    <w:rsid w:val="00EA7E7E"/>
    <w:rsid w:val="00EB2868"/>
    <w:rsid w:val="00EB58B2"/>
    <w:rsid w:val="00EB6896"/>
    <w:rsid w:val="00EB6D84"/>
    <w:rsid w:val="00EB7823"/>
    <w:rsid w:val="00EC3CCB"/>
    <w:rsid w:val="00EC44B4"/>
    <w:rsid w:val="00EC7DDD"/>
    <w:rsid w:val="00ED0C32"/>
    <w:rsid w:val="00ED2DB4"/>
    <w:rsid w:val="00ED61A6"/>
    <w:rsid w:val="00ED61B0"/>
    <w:rsid w:val="00EE024F"/>
    <w:rsid w:val="00EE5888"/>
    <w:rsid w:val="00EF3747"/>
    <w:rsid w:val="00EF4FE9"/>
    <w:rsid w:val="00EF55F4"/>
    <w:rsid w:val="00EF6FA3"/>
    <w:rsid w:val="00EF784C"/>
    <w:rsid w:val="00EF7F95"/>
    <w:rsid w:val="00F018F1"/>
    <w:rsid w:val="00F01FAE"/>
    <w:rsid w:val="00F11CC4"/>
    <w:rsid w:val="00F123EA"/>
    <w:rsid w:val="00F171F5"/>
    <w:rsid w:val="00F24464"/>
    <w:rsid w:val="00F26041"/>
    <w:rsid w:val="00F26058"/>
    <w:rsid w:val="00F32CBB"/>
    <w:rsid w:val="00F36DEB"/>
    <w:rsid w:val="00F374D9"/>
    <w:rsid w:val="00F3790C"/>
    <w:rsid w:val="00F43E4B"/>
    <w:rsid w:val="00F46D00"/>
    <w:rsid w:val="00F5234A"/>
    <w:rsid w:val="00F55910"/>
    <w:rsid w:val="00F55D99"/>
    <w:rsid w:val="00F56888"/>
    <w:rsid w:val="00F652FB"/>
    <w:rsid w:val="00F67195"/>
    <w:rsid w:val="00F70E03"/>
    <w:rsid w:val="00F71D04"/>
    <w:rsid w:val="00F722E7"/>
    <w:rsid w:val="00F81818"/>
    <w:rsid w:val="00F821A0"/>
    <w:rsid w:val="00F9315C"/>
    <w:rsid w:val="00F95D10"/>
    <w:rsid w:val="00FA379E"/>
    <w:rsid w:val="00FA501E"/>
    <w:rsid w:val="00FA6FCA"/>
    <w:rsid w:val="00FB330C"/>
    <w:rsid w:val="00FB44BF"/>
    <w:rsid w:val="00FB7D5D"/>
    <w:rsid w:val="00FC1F63"/>
    <w:rsid w:val="00FC6AAD"/>
    <w:rsid w:val="00FC6CA6"/>
    <w:rsid w:val="00FD16CC"/>
    <w:rsid w:val="00FD550C"/>
    <w:rsid w:val="00FD6194"/>
    <w:rsid w:val="00FE14A9"/>
    <w:rsid w:val="00FE165E"/>
    <w:rsid w:val="00FE75D6"/>
    <w:rsid w:val="00FF1863"/>
    <w:rsid w:val="00FF58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A633E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2664A8"/>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1F0CB0"/>
    <w:rPr>
      <w:rFonts w:ascii="Arial Narrow" w:eastAsia="Arial Narrow" w:hAnsi="Arial Narrow" w:cs="Arial Narrow"/>
      <w:lang w:val="de-DE" w:eastAsia="de-DE" w:bidi="de-DE"/>
    </w:rPr>
  </w:style>
  <w:style w:type="paragraph" w:styleId="KeinLeerraum">
    <w:name w:val="No Spacing"/>
    <w:uiPriority w:val="1"/>
    <w:qFormat/>
    <w:rsid w:val="00842ED1"/>
    <w:rPr>
      <w:rFonts w:ascii="Arial Narrow" w:eastAsia="Arial Narrow" w:hAnsi="Arial Narrow" w:cs="Arial Narrow"/>
      <w:lang w:val="de-DE" w:eastAsia="de-DE" w:bidi="de-DE"/>
    </w:rPr>
  </w:style>
  <w:style w:type="paragraph" w:styleId="Aufzhlungszeichen">
    <w:name w:val="List Bullet"/>
    <w:basedOn w:val="Standard"/>
    <w:uiPriority w:val="99"/>
    <w:unhideWhenUsed/>
    <w:rsid w:val="00EF4FE9"/>
    <w:pPr>
      <w:numPr>
        <w:numId w:val="8"/>
      </w:numPr>
      <w:contextualSpacing/>
    </w:pPr>
  </w:style>
  <w:style w:type="character" w:styleId="Fett">
    <w:name w:val="Strong"/>
    <w:basedOn w:val="Absatz-Standardschriftart"/>
    <w:uiPriority w:val="22"/>
    <w:qFormat/>
    <w:rsid w:val="00B82D23"/>
    <w:rPr>
      <w:b/>
      <w:bCs/>
    </w:rPr>
  </w:style>
  <w:style w:type="character" w:styleId="NichtaufgelsteErwhnung">
    <w:name w:val="Unresolved Mention"/>
    <w:basedOn w:val="Absatz-Standardschriftart"/>
    <w:uiPriority w:val="99"/>
    <w:semiHidden/>
    <w:unhideWhenUsed/>
    <w:rsid w:val="00294D80"/>
    <w:rPr>
      <w:color w:val="605E5C"/>
      <w:shd w:val="clear" w:color="auto" w:fill="E1DFDD"/>
    </w:rPr>
  </w:style>
  <w:style w:type="character" w:styleId="BesuchterLink">
    <w:name w:val="FollowedHyperlink"/>
    <w:basedOn w:val="Absatz-Standardschriftart"/>
    <w:uiPriority w:val="99"/>
    <w:semiHidden/>
    <w:unhideWhenUsed/>
    <w:rsid w:val="009D194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617654">
      <w:bodyDiv w:val="1"/>
      <w:marLeft w:val="0"/>
      <w:marRight w:val="0"/>
      <w:marTop w:val="0"/>
      <w:marBottom w:val="0"/>
      <w:divBdr>
        <w:top w:val="none" w:sz="0" w:space="0" w:color="auto"/>
        <w:left w:val="none" w:sz="0" w:space="0" w:color="auto"/>
        <w:bottom w:val="none" w:sz="0" w:space="0" w:color="auto"/>
        <w:right w:val="none" w:sz="0" w:space="0" w:color="auto"/>
      </w:divBdr>
    </w:div>
    <w:div w:id="1372538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F77"/>
    <w:rsid w:val="00026993"/>
    <w:rsid w:val="00270E61"/>
    <w:rsid w:val="003D75F5"/>
    <w:rsid w:val="00647F77"/>
    <w:rsid w:val="00A43206"/>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EF44-632C-41A8-8C89-F7CC1422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693</Words>
  <Characters>4372</Characters>
  <Application>Microsoft Office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Vorlage_Presseinfo2020</vt:lpstr>
    </vt:vector>
  </TitlesOfParts>
  <Company>SENNEBOGEN Maschinenfabrik GmbH</Company>
  <LinksUpToDate>false</LinksUpToDate>
  <CharactersWithSpaces>5055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Vorlage_Presseinfo2020</dc:title>
  <dc:creator>Dr. Franziska Limbrunner</dc:creator>
  <cp:lastModifiedBy>Limbrunner Franziska</cp:lastModifiedBy>
  <cp:revision>118</cp:revision>
  <cp:lastPrinted>2023-10-16T10:03:00Z</cp:lastPrinted>
  <dcterms:created xsi:type="dcterms:W3CDTF">2023-03-27T07:06:00Z</dcterms:created>
  <dcterms:modified xsi:type="dcterms:W3CDTF">2023-10-23T05:24:00Z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